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1C" w:rsidRPr="008D7F47" w:rsidRDefault="008D7F47" w:rsidP="00A528FA">
      <w:pPr>
        <w:pStyle w:val="ListParagraph"/>
        <w:numPr>
          <w:ilvl w:val="0"/>
          <w:numId w:val="26"/>
        </w:numPr>
        <w:rPr>
          <w:rFonts w:cs="B Nazanin"/>
          <w:noProof/>
          <w:sz w:val="28"/>
          <w:szCs w:val="28"/>
          <w:rtl/>
        </w:rPr>
      </w:pPr>
      <w:r w:rsidRPr="008D7F47">
        <w:rPr>
          <w:rFonts w:cs="B Nazanin" w:hint="cs"/>
          <w:noProof/>
          <w:sz w:val="28"/>
          <w:szCs w:val="28"/>
          <w:rtl/>
          <w:lang w:bidi="ar-SA"/>
        </w:rPr>
        <w:t>مجموعه ه</w:t>
      </w:r>
      <w:r>
        <w:rPr>
          <w:rFonts w:cs="B Nazanin" w:hint="cs"/>
          <w:noProof/>
          <w:sz w:val="28"/>
          <w:szCs w:val="28"/>
          <w:rtl/>
          <w:lang w:bidi="ar-SA"/>
        </w:rPr>
        <w:t>یج</w:t>
      </w:r>
      <w:r w:rsidRPr="008D7F47">
        <w:rPr>
          <w:rFonts w:cs="B Nazanin" w:hint="cs"/>
          <w:noProof/>
          <w:sz w:val="28"/>
          <w:szCs w:val="28"/>
          <w:rtl/>
          <w:lang w:bidi="ar-SA"/>
        </w:rPr>
        <w:t xml:space="preserve">انی و شهر شادی (محل شهربازی پارک شهروند) </w:t>
      </w:r>
      <w:r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49" w:type="dxa"/>
        <w:jc w:val="center"/>
        <w:tblCellMar>
          <w:left w:w="0" w:type="dxa"/>
          <w:right w:w="0" w:type="dxa"/>
        </w:tblCellMar>
        <w:tblLook w:val="04A0"/>
      </w:tblPr>
      <w:tblGrid>
        <w:gridCol w:w="1980"/>
        <w:gridCol w:w="1760"/>
        <w:gridCol w:w="6109"/>
      </w:tblGrid>
      <w:tr w:rsidR="008D7F47" w:rsidRPr="008D7F47" w:rsidTr="00FF7653">
        <w:trPr>
          <w:trHeight w:val="456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عنوان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اطلاعات مورد نیاز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349"/>
          <w:jc w:val="center"/>
        </w:trPr>
        <w:tc>
          <w:tcPr>
            <w:tcW w:w="3740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مساحت ملک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 xml:space="preserve">31,251 </w:t>
            </w:r>
            <w:r w:rsidRPr="008D7F47">
              <w:rPr>
                <w:rFonts w:cs="B Nazanin" w:hint="cs"/>
                <w:noProof/>
                <w:rtl/>
                <w:lang w:bidi="ar-SA"/>
              </w:rPr>
              <w:t>مترمربع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281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کاربری مصوب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شهربازی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331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وضعیت سند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مالکیت شهرداری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267"/>
          <w:jc w:val="center"/>
        </w:trPr>
        <w:tc>
          <w:tcPr>
            <w:tcW w:w="198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نوع فعالیت طبقات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17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فضای سرپوشیده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>1</w:t>
            </w:r>
            <w:r w:rsidRPr="008D7F47">
              <w:rPr>
                <w:rFonts w:cs="B Nazanin"/>
                <w:noProof/>
                <w:rtl/>
              </w:rPr>
              <w:t>5</w:t>
            </w:r>
            <w:r w:rsidRPr="008D7F47">
              <w:rPr>
                <w:rFonts w:cs="B Nazanin"/>
                <w:noProof/>
                <w:rtl/>
                <w:lang w:bidi="ar-SA"/>
              </w:rPr>
              <w:t xml:space="preserve">00 مترمربع </w:t>
            </w:r>
          </w:p>
        </w:tc>
      </w:tr>
      <w:tr w:rsidR="008D7F47" w:rsidRPr="008D7F47" w:rsidTr="00FF7653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</w:p>
        </w:tc>
        <w:tc>
          <w:tcPr>
            <w:tcW w:w="17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فضای رو باز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 xml:space="preserve">12,465 </w:t>
            </w:r>
            <w:r w:rsidRPr="008D7F47">
              <w:rPr>
                <w:rFonts w:cs="B Nazanin" w:hint="cs"/>
                <w:noProof/>
                <w:rtl/>
                <w:lang w:bidi="ar-SA"/>
              </w:rPr>
              <w:t>مترمربع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1685"/>
          <w:jc w:val="center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</w:p>
        </w:tc>
        <w:tc>
          <w:tcPr>
            <w:tcW w:w="17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  <w:rtl/>
                <w:lang w:bidi="ar-SA"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سایر کاربریها</w:t>
            </w:r>
            <w:r w:rsidRPr="008D7F47">
              <w:rPr>
                <w:rFonts w:cs="B Nazanin"/>
                <w:noProof/>
              </w:rPr>
              <w:t xml:space="preserve"> </w:t>
            </w:r>
          </w:p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>(890 مترمربع)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  <w:rtl/>
                <w:lang w:bidi="ar-SA"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رستوران و کافی شاپ </w:t>
            </w:r>
            <w:r w:rsidRPr="008D7F47">
              <w:rPr>
                <w:rFonts w:cs="B Nazanin"/>
                <w:noProof/>
                <w:rtl/>
              </w:rPr>
              <w:t>300</w:t>
            </w:r>
            <w:r w:rsidRPr="008D7F47">
              <w:rPr>
                <w:rFonts w:cs="B Nazanin"/>
                <w:noProof/>
                <w:rtl/>
                <w:lang w:bidi="ar-SA"/>
              </w:rPr>
              <w:t xml:space="preserve"> مترمربع</w:t>
            </w:r>
            <w:r w:rsidRPr="008D7F47">
              <w:rPr>
                <w:rFonts w:cs="B Nazanin"/>
                <w:noProof/>
              </w:rPr>
              <w:t xml:space="preserve"> </w:t>
            </w:r>
          </w:p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</w:rPr>
              <w:t>فروشگاه</w:t>
            </w:r>
            <w:r w:rsidRPr="008D7F47">
              <w:rPr>
                <w:rFonts w:cs="B Nazanin"/>
                <w:noProof/>
                <w:rtl/>
                <w:lang w:bidi="ar-SA"/>
              </w:rPr>
              <w:t xml:space="preserve"> </w:t>
            </w:r>
            <w:r w:rsidRPr="008D7F47">
              <w:rPr>
                <w:rFonts w:cs="B Nazanin"/>
                <w:noProof/>
                <w:rtl/>
              </w:rPr>
              <w:t>100</w:t>
            </w:r>
            <w:r w:rsidRPr="008D7F47">
              <w:rPr>
                <w:rFonts w:cs="B Nazanin"/>
                <w:noProof/>
                <w:rtl/>
                <w:lang w:bidi="ar-SA"/>
              </w:rPr>
              <w:t xml:space="preserve"> مترمربع</w:t>
            </w:r>
            <w:r w:rsidRPr="008D7F47">
              <w:rPr>
                <w:rFonts w:cs="B Nazanin"/>
                <w:noProof/>
              </w:rPr>
              <w:t xml:space="preserve"> </w:t>
            </w:r>
          </w:p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اداری 50 مترمربع</w:t>
            </w:r>
            <w:r w:rsidRPr="008D7F47">
              <w:rPr>
                <w:rFonts w:cs="B Nazanin"/>
                <w:noProof/>
              </w:rPr>
              <w:t xml:space="preserve"> </w:t>
            </w:r>
          </w:p>
          <w:p w:rsidR="008D7F47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تاسیسات، اورژانس، آتش نشانی  مجموعا 350 </w:t>
            </w:r>
            <w:r w:rsidRPr="008D7F47">
              <w:rPr>
                <w:rFonts w:cs="B Nazanin" w:hint="cs"/>
                <w:noProof/>
                <w:rtl/>
              </w:rPr>
              <w:t>مترمربع</w:t>
            </w:r>
          </w:p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محوطه مجموعه به مساحت 16،296 مترمربع </w:t>
            </w:r>
          </w:p>
        </w:tc>
      </w:tr>
      <w:tr w:rsidR="008D7F47" w:rsidRPr="008D7F47" w:rsidTr="00FF7653">
        <w:trPr>
          <w:trHeight w:val="297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حجم سرمایه گذاری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</w:rPr>
              <w:t xml:space="preserve">2,348,517 </w:t>
            </w:r>
            <w:r w:rsidRPr="008D7F47">
              <w:rPr>
                <w:rFonts w:cs="B Nazanin" w:hint="cs"/>
                <w:noProof/>
                <w:rtl/>
                <w:lang w:bidi="ar-SA"/>
              </w:rPr>
              <w:t>میلیون ریال</w:t>
            </w:r>
            <w:r w:rsidRPr="008D7F47">
              <w:rPr>
                <w:rFonts w:cs="B Nazanin"/>
                <w:noProof/>
                <w:rtl/>
              </w:rPr>
              <w:t xml:space="preserve"> </w:t>
            </w:r>
          </w:p>
        </w:tc>
      </w:tr>
      <w:tr w:rsidR="008D7F47" w:rsidRPr="008D7F47" w:rsidTr="00FF7653">
        <w:trPr>
          <w:trHeight w:val="375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طول دوران مشارکت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بدون احتساب مدت اجرای پروژه، 15 سال </w:t>
            </w:r>
          </w:p>
        </w:tc>
      </w:tr>
      <w:tr w:rsidR="008D7F47" w:rsidRPr="008D7F47" w:rsidTr="00FF7653">
        <w:trPr>
          <w:trHeight w:val="282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روش واگذاری: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</w:rPr>
              <w:t>BOLT</w:t>
            </w:r>
            <w:r w:rsidRPr="008D7F47">
              <w:rPr>
                <w:rFonts w:cs="B Nazanin"/>
                <w:noProof/>
                <w:rtl/>
              </w:rPr>
              <w:t xml:space="preserve"> (ساخت، بهره برداری رایگان، اجاره، انتقال)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285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زمان بازگشت سرمایه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</w:rPr>
              <w:t>5</w:t>
            </w:r>
            <w:r w:rsidRPr="008D7F47">
              <w:rPr>
                <w:rFonts w:cs="B Nazanin"/>
                <w:noProof/>
                <w:rtl/>
                <w:lang w:bidi="ar-SA"/>
              </w:rPr>
              <w:t xml:space="preserve"> ساله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363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از سال ششم قابل اخذ به میزان 20% از درآمد خالص خواهد بود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381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سیاست تشویقی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>5سال تنفس + 18 ماه دوره ساخت</w:t>
            </w:r>
          </w:p>
        </w:tc>
      </w:tr>
      <w:tr w:rsidR="008D7F47" w:rsidRPr="008D7F47" w:rsidTr="00FF7653">
        <w:trPr>
          <w:trHeight w:val="147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/>
                <w:noProof/>
                <w:rtl/>
                <w:lang w:bidi="ar-SA"/>
              </w:rPr>
              <w:t>18 ماه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  <w:tr w:rsidR="008D7F47" w:rsidRPr="008D7F47" w:rsidTr="00FF7653">
        <w:trPr>
          <w:trHeight w:val="292"/>
          <w:jc w:val="center"/>
        </w:trPr>
        <w:tc>
          <w:tcPr>
            <w:tcW w:w="37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مشخصات وسایل و دستگاهها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  <w:tc>
          <w:tcPr>
            <w:tcW w:w="610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rPr>
                <w:rFonts w:cs="B Nazanin"/>
                <w:noProof/>
              </w:rPr>
            </w:pPr>
            <w:r w:rsidRPr="008D7F47">
              <w:rPr>
                <w:rFonts w:cs="B Nazanin" w:hint="cs"/>
                <w:noProof/>
                <w:rtl/>
                <w:lang w:bidi="ar-SA"/>
              </w:rPr>
              <w:t>به پیوست طرح می باشد</w:t>
            </w:r>
            <w:r w:rsidRPr="008D7F47">
              <w:rPr>
                <w:rFonts w:cs="B Nazanin"/>
                <w:noProof/>
              </w:rPr>
              <w:t xml:space="preserve"> </w:t>
            </w:r>
          </w:p>
        </w:tc>
      </w:tr>
    </w:tbl>
    <w:p w:rsidR="00606A1C" w:rsidRDefault="00606A1C" w:rsidP="008D7F47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606A1C" w:rsidRDefault="00606A1C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606A1C" w:rsidRDefault="00606A1C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8D7F47" w:rsidRDefault="008D7F47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8D7F47" w:rsidRDefault="008D7F47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8D7F47" w:rsidRDefault="008D7F47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8D7F47" w:rsidRDefault="008D7F47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606A1C" w:rsidRPr="008D7F47" w:rsidRDefault="008D7F47" w:rsidP="00A528FA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>بسته سرمایه گذاری مجتمع فرهنگ و هنر چرمغان (ملک تقاطع نامجو)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69" w:type="dxa"/>
        <w:tblCellMar>
          <w:left w:w="0" w:type="dxa"/>
          <w:right w:w="0" w:type="dxa"/>
        </w:tblCellMar>
        <w:tblLook w:val="04A0"/>
      </w:tblPr>
      <w:tblGrid>
        <w:gridCol w:w="1083"/>
        <w:gridCol w:w="2549"/>
        <w:gridCol w:w="6237"/>
      </w:tblGrid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677"/>
        </w:trPr>
        <w:tc>
          <w:tcPr>
            <w:tcW w:w="3632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1241C1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4809</w:t>
            </w:r>
            <w:r w:rsidR="008D7F47"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مترمربع (تجمیع دو پلاک با کاربریهای اداری و فرهنگی)</w:t>
            </w:r>
            <w:r w:rsidR="008D7F47"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سطح اشغال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80% با مساحت زیربنا 3631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تراکم ساختمان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24</w:t>
            </w:r>
            <w:r w:rsidRPr="008D7F47">
              <w:rPr>
                <w:rFonts w:cs="B Nazanin"/>
                <w:noProof/>
                <w:sz w:val="20"/>
                <w:szCs w:val="20"/>
                <w:rtl/>
              </w:rPr>
              <w:t>0</w:t>
            </w: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% (سه طبقه)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فرهنگی، هنری، اداری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1083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8D7F47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  <w:rtl/>
                <w:lang w:bidi="ar-SA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نوع فعالیت </w:t>
            </w:r>
          </w:p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طبقات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54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طبقه 1-، همکف، 1+، 2+، 3+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پارکینگ به مساحت 18155 متر مربع با ظرفیت 700 واحد پارکینگ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20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همکف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تجاری به مساحت 1000 متر مربع/20 واحد تجاری در دو معبر با دسترسی به خیابان </w:t>
            </w:r>
          </w:p>
        </w:tc>
      </w:tr>
      <w:tr w:rsidR="008D7F47" w:rsidRPr="008D7F47" w:rsidTr="008D7F47">
        <w:trPr>
          <w:trHeight w:val="339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طبقات چهارم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چند سالن آمفی تئاتر /سینما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طبقه پنجم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سالن نگارخانه، نمایشگاه هنری و تئاتر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54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طبقه ششم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ساختمان اداری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</w:rPr>
              <w:t>حجم ریالی</w:t>
            </w:r>
            <w:r w:rsidRPr="008D7F47">
              <w:rPr>
                <w:rFonts w:cs="B Nazanin"/>
                <w:noProof/>
                <w:sz w:val="20"/>
                <w:szCs w:val="20"/>
                <w:rtl/>
              </w:rPr>
              <w:t xml:space="preserve"> سرمایه گذاری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</w:rPr>
              <w:t>5,090,547  میلیون ریال (سهم شهرداری 25% و سرمایه گذار 75%)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</w:rPr>
              <w:t>سیاست</w:t>
            </w:r>
            <w:r w:rsidRPr="008D7F47">
              <w:rPr>
                <w:rFonts w:cs="B Nazanin"/>
                <w:noProof/>
                <w:sz w:val="20"/>
                <w:szCs w:val="20"/>
                <w:rtl/>
              </w:rPr>
              <w:t xml:space="preserve"> تشویقی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</w:rPr>
              <w:t>50% تخفیف در رقم عوارض بعد از قطعی شدن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339"/>
        </w:trPr>
        <w:tc>
          <w:tcPr>
            <w:tcW w:w="36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واگذاری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95" w:type="dxa"/>
              <w:bottom w:w="0" w:type="dxa"/>
              <w:right w:w="95" w:type="dxa"/>
            </w:tcMar>
            <w:hideMark/>
          </w:tcPr>
          <w:p w:rsidR="00FA7AFA" w:rsidRPr="008D7F47" w:rsidRDefault="008D7F47" w:rsidP="008D7F47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مشارکت مدنی- از طریق فراخوان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606A1C" w:rsidRPr="008D7F47" w:rsidRDefault="008D7F47" w:rsidP="00A528FA">
      <w:pPr>
        <w:pStyle w:val="ListParagraph"/>
        <w:numPr>
          <w:ilvl w:val="0"/>
          <w:numId w:val="26"/>
        </w:numPr>
        <w:spacing w:after="0"/>
        <w:rPr>
          <w:rFonts w:cs="B Nazanin"/>
          <w:b/>
          <w:bCs/>
          <w:noProof/>
          <w:sz w:val="28"/>
          <w:szCs w:val="28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>بسته سرمایه گذاری باغشهر دوبرار-ضلع جنوب شرق دوبرار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Pr="008D7F47">
        <w:rPr>
          <w:rFonts w:cs="B Nazanin" w:hint="cs"/>
          <w:noProof/>
          <w:sz w:val="28"/>
          <w:szCs w:val="28"/>
          <w:rtl/>
        </w:rPr>
        <w:t>با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52" w:type="dxa"/>
        <w:tblCellMar>
          <w:left w:w="0" w:type="dxa"/>
          <w:right w:w="0" w:type="dxa"/>
        </w:tblCellMar>
        <w:tblLook w:val="04A0"/>
      </w:tblPr>
      <w:tblGrid>
        <w:gridCol w:w="926"/>
        <w:gridCol w:w="1119"/>
        <w:gridCol w:w="7807"/>
      </w:tblGrid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33000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خارج از محدوده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سطح اشغال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40 درصد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926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نوع فعالیت </w:t>
            </w: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تالار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طبقه همکف و طبقه 1 مجموعا با زیربنا 4000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باغ ایرانی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باغسرا (سفره خانه سنتی، کافیشاپ، رستوران، فست فود،...)مساحت 2000 متر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زمین تنیس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2 عدد زمین تنیس به مساحت 1000 متر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تجاری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فروشگاه مرکزی به مساحت 1500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اقامتی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مساحت 1500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زمین بازی کودکان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مساحت 500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584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8D7F47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ساختمان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رختکن مجموعه ورزشی، نماز خانه، اتاق کودک و مادر، سرویس بهداشتی مجموعا 1000 مترمربع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</w:rPr>
              <w:t>حجم ریالی سرمایه گذاری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</w:rPr>
              <w:t xml:space="preserve">1,635,670  </w:t>
            </w:r>
            <w:r w:rsidRPr="008D7F47">
              <w:rPr>
                <w:rFonts w:cs="B Nazanin" w:hint="cs"/>
                <w:noProof/>
                <w:sz w:val="20"/>
                <w:szCs w:val="20"/>
                <w:rtl/>
              </w:rPr>
              <w:t>میلیون</w:t>
            </w:r>
            <w:r w:rsidRPr="008D7F47">
              <w:rPr>
                <w:rFonts w:cs="B Nazanin"/>
                <w:noProof/>
                <w:sz w:val="20"/>
                <w:szCs w:val="20"/>
                <w:rtl/>
              </w:rPr>
              <w:t xml:space="preserve"> ریال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طول دوران مشارکت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1241C1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15</w:t>
            </w:r>
            <w:r w:rsidR="008D7F47"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سال</w:t>
            </w:r>
            <w:r w:rsidR="008D7F47"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زمان بازگشت سرمایه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>5 سال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سیاست تشویقی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پنج سال دوره تنفس + دوره ساخت</w:t>
            </w:r>
          </w:p>
        </w:tc>
      </w:tr>
      <w:tr w:rsidR="008D7F47" w:rsidRPr="008D7F47" w:rsidTr="008D7F47">
        <w:trPr>
          <w:trHeight w:val="319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روش واگذاری: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</w:rPr>
              <w:t>BOLT</w:t>
            </w:r>
            <w:r w:rsidRPr="008D7F47">
              <w:rPr>
                <w:rFonts w:cs="B Nazanin"/>
                <w:noProof/>
                <w:sz w:val="20"/>
                <w:szCs w:val="20"/>
                <w:rtl/>
              </w:rPr>
              <w:t xml:space="preserve"> (ساخت، بهره برداری رایگان، اجاره، انتقال)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از سال ششم قابل اخذ به میزان 10% از درآمد خالص پروژه خواهد بود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8D7F47" w:rsidRPr="008D7F47" w:rsidTr="008D7F47">
        <w:trPr>
          <w:trHeight w:val="292"/>
        </w:trPr>
        <w:tc>
          <w:tcPr>
            <w:tcW w:w="2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دوره اجرای طرح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80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8D7F47" w:rsidRDefault="008D7F47" w:rsidP="008D7F47">
            <w:pPr>
              <w:spacing w:after="0" w:line="240" w:lineRule="auto"/>
              <w:ind w:left="360"/>
              <w:rPr>
                <w:rFonts w:cs="B Nazanin"/>
                <w:noProof/>
                <w:sz w:val="20"/>
                <w:szCs w:val="20"/>
              </w:rPr>
            </w:pPr>
            <w:r w:rsidRPr="008D7F47">
              <w:rPr>
                <w:rFonts w:cs="B Nazanin"/>
                <w:noProof/>
                <w:sz w:val="20"/>
                <w:szCs w:val="20"/>
                <w:rtl/>
              </w:rPr>
              <w:t>18</w:t>
            </w:r>
            <w:r w:rsidRPr="008D7F47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ماه</w:t>
            </w:r>
            <w:r w:rsidRPr="008D7F47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8D7F47" w:rsidRPr="008D7F47" w:rsidRDefault="008D7F47" w:rsidP="008D7F47">
      <w:pPr>
        <w:spacing w:after="0"/>
        <w:ind w:left="360"/>
        <w:rPr>
          <w:rFonts w:cs="B Nazanin"/>
          <w:b/>
          <w:bCs/>
          <w:noProof/>
          <w:sz w:val="28"/>
          <w:szCs w:val="28"/>
          <w:rtl/>
        </w:rPr>
      </w:pPr>
    </w:p>
    <w:p w:rsidR="00FF7653" w:rsidRPr="008D7F47" w:rsidRDefault="00FF7653" w:rsidP="00A528FA">
      <w:pPr>
        <w:pStyle w:val="ListParagraph"/>
        <w:numPr>
          <w:ilvl w:val="0"/>
          <w:numId w:val="26"/>
        </w:numPr>
        <w:spacing w:after="0" w:line="240" w:lineRule="auto"/>
        <w:rPr>
          <w:rFonts w:cs="B Nazanin"/>
          <w:b/>
          <w:bCs/>
          <w:noProof/>
          <w:sz w:val="28"/>
          <w:szCs w:val="28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 xml:space="preserve">بسته سرمایه گذاری 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شهرک خودرویی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61" w:type="dxa"/>
        <w:tblCellMar>
          <w:left w:w="0" w:type="dxa"/>
          <w:right w:w="0" w:type="dxa"/>
        </w:tblCellMar>
        <w:tblLook w:val="04A0"/>
      </w:tblPr>
      <w:tblGrid>
        <w:gridCol w:w="1100"/>
        <w:gridCol w:w="1440"/>
        <w:gridCol w:w="7321"/>
      </w:tblGrid>
      <w:tr w:rsidR="00FF7653" w:rsidRPr="00FF7653" w:rsidTr="00FF7653">
        <w:trPr>
          <w:trHeight w:val="396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49"/>
        </w:trPr>
        <w:tc>
          <w:tcPr>
            <w:tcW w:w="2540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56483 </w:t>
            </w: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21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خارج از محدوده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5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60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سطح اشغال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50%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</w:t>
            </w:r>
          </w:p>
        </w:tc>
      </w:tr>
      <w:tr w:rsidR="00FF7653" w:rsidRPr="00FF7653" w:rsidTr="00FF7653">
        <w:trPr>
          <w:trHeight w:val="337"/>
        </w:trPr>
        <w:tc>
          <w:tcPr>
            <w:tcW w:w="110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نوع فعالیت </w:t>
            </w:r>
          </w:p>
        </w:tc>
        <w:tc>
          <w:tcPr>
            <w:tcW w:w="14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واحد خدماتی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825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واحد 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40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متری در همکف معادل 3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3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000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5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اقامتی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اقامتی، رستوران، فروشگاه مجموعا به مساحت 450 مترمربع در همکف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1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سایر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فضای سبز و آبنما 1000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2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محوطه سازی 25000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403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حجم ریالی سرمایه گذاری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11,200,103  میلیون ریال در 30 ماه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1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سیاست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 تشویقی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40% تخفیف در رقم عوارض پروانه</w:t>
            </w:r>
          </w:p>
        </w:tc>
      </w:tr>
      <w:tr w:rsidR="00FF7653" w:rsidRPr="00FF7653" w:rsidTr="00FF7653">
        <w:trPr>
          <w:trHeight w:val="373"/>
        </w:trPr>
        <w:tc>
          <w:tcPr>
            <w:tcW w:w="254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واگذاری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3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7" w:type="dxa"/>
              <w:bottom w:w="0" w:type="dxa"/>
              <w:right w:w="87" w:type="dxa"/>
            </w:tcMar>
            <w:hideMark/>
          </w:tcPr>
          <w:p w:rsidR="00FA7AFA" w:rsidRPr="00FF7653" w:rsidRDefault="00FF7653" w:rsidP="001241C1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مشارکت مدنی- از طریق فراخوان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 (</w:t>
            </w:r>
            <w:r w:rsidR="001241C1">
              <w:rPr>
                <w:rFonts w:cs="B Nazanin" w:hint="cs"/>
                <w:noProof/>
                <w:sz w:val="20"/>
                <w:szCs w:val="20"/>
                <w:rtl/>
              </w:rPr>
              <w:t>48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% شهرداری </w:t>
            </w: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 xml:space="preserve">و </w:t>
            </w:r>
            <w:r w:rsidR="001241C1">
              <w:rPr>
                <w:rFonts w:cs="B Nazanin" w:hint="cs"/>
                <w:noProof/>
                <w:sz w:val="20"/>
                <w:szCs w:val="20"/>
                <w:rtl/>
              </w:rPr>
              <w:t>52</w:t>
            </w: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% سرمایه گذار)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FF7653" w:rsidRPr="00FF7653" w:rsidRDefault="00FF7653" w:rsidP="00A528FA">
      <w:pPr>
        <w:pStyle w:val="ListParagraph"/>
        <w:numPr>
          <w:ilvl w:val="0"/>
          <w:numId w:val="26"/>
        </w:numPr>
        <w:spacing w:after="0" w:line="240" w:lineRule="auto"/>
        <w:rPr>
          <w:rFonts w:cs="B Nazanin"/>
          <w:b/>
          <w:bCs/>
          <w:noProof/>
          <w:sz w:val="28"/>
          <w:szCs w:val="28"/>
        </w:rPr>
      </w:pPr>
      <w:r w:rsidRPr="00FF7653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بسته سرمایه گذاری 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مجتمع تجاری و پارکینگ معراج </w:t>
      </w:r>
      <w:r w:rsidRPr="00FF7653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82" w:type="dxa"/>
        <w:tblCellMar>
          <w:left w:w="0" w:type="dxa"/>
          <w:right w:w="0" w:type="dxa"/>
        </w:tblCellMar>
        <w:tblLook w:val="04A0"/>
      </w:tblPr>
      <w:tblGrid>
        <w:gridCol w:w="1620"/>
        <w:gridCol w:w="2320"/>
        <w:gridCol w:w="5942"/>
      </w:tblGrid>
      <w:tr w:rsidR="00FF7653" w:rsidRPr="00FF7653" w:rsidTr="00FF7653">
        <w:trPr>
          <w:trHeight w:val="385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1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8390</w:t>
            </w:r>
            <w:r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 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3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تاسیسات، تجهیزات، پارکینگ، آموزشی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74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5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سطح اشغال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80% با مساحت زیربنا 6,712مترمربع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7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تراکم ساختمان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320% (چهار طبقه)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2"/>
        </w:trPr>
        <w:tc>
          <w:tcPr>
            <w:tcW w:w="16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فعالیت طبقات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طبقه همکف و 1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-</w:t>
            </w: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1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+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20136 مترمربع زیربنای تجاری </w:t>
            </w:r>
          </w:p>
        </w:tc>
      </w:tr>
      <w:tr w:rsidR="00FF7653" w:rsidRPr="00FF7653" w:rsidTr="00FF7653">
        <w:trPr>
          <w:trHeight w:val="385"/>
        </w:trPr>
        <w:tc>
          <w:tcPr>
            <w:tcW w:w="16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طبقات 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2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+، 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3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+، 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4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+ پارکینگ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20136 مترمربع زیربنای پارکینگ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49"/>
        </w:trPr>
        <w:tc>
          <w:tcPr>
            <w:tcW w:w="16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F7653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طبقات 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5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+ اداری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6,712 مترمربع زیربنای اداری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39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حجم ریالی سرمایه گذاری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9,822,646  میلیون ریال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73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سهم تقریبی طرفین (بدون اعمال تخفیفات)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30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% شهرداری-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>70</w:t>
            </w: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% سرمایه گذار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3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واگذاری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مشارکت مدنی- از طریق فراخوان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85"/>
        </w:trPr>
        <w:tc>
          <w:tcPr>
            <w:tcW w:w="39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سیاست تشویقی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9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 w:line="240" w:lineRule="auto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25% تخفیف در عوارض پروانه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</w:rPr>
      </w:pPr>
    </w:p>
    <w:p w:rsidR="00FF7653" w:rsidRPr="00FF7653" w:rsidRDefault="00FF7653" w:rsidP="00FF7653">
      <w:pPr>
        <w:spacing w:after="0"/>
        <w:rPr>
          <w:rFonts w:cs="B Nazanin"/>
          <w:b/>
          <w:bCs/>
          <w:noProof/>
          <w:sz w:val="28"/>
          <w:szCs w:val="28"/>
        </w:rPr>
      </w:pPr>
    </w:p>
    <w:p w:rsidR="00606A1C" w:rsidRDefault="00FF7653" w:rsidP="00A528FA">
      <w:pPr>
        <w:pStyle w:val="ListParagraph"/>
        <w:numPr>
          <w:ilvl w:val="0"/>
          <w:numId w:val="26"/>
        </w:numPr>
        <w:spacing w:after="0"/>
        <w:rPr>
          <w:rFonts w:cs="B Nazanin"/>
          <w:b/>
          <w:bCs/>
          <w:noProof/>
          <w:sz w:val="28"/>
          <w:szCs w:val="28"/>
        </w:rPr>
      </w:pPr>
      <w:r w:rsidRPr="00FF7653">
        <w:rPr>
          <w:rFonts w:cs="B Nazanin" w:hint="cs"/>
          <w:noProof/>
          <w:sz w:val="28"/>
          <w:szCs w:val="28"/>
          <w:rtl/>
        </w:rPr>
        <w:lastRenderedPageBreak/>
        <w:t>بسته سرمایه گذاری مجموعه پارک آبی</w:t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 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82" w:type="dxa"/>
        <w:tblCellMar>
          <w:left w:w="0" w:type="dxa"/>
          <w:right w:w="0" w:type="dxa"/>
        </w:tblCellMar>
        <w:tblLook w:val="04A0"/>
      </w:tblPr>
      <w:tblGrid>
        <w:gridCol w:w="2180"/>
        <w:gridCol w:w="7702"/>
      </w:tblGrid>
      <w:tr w:rsidR="00FF7653" w:rsidRPr="00FF7653" w:rsidTr="00FF7653">
        <w:trPr>
          <w:trHeight w:val="284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19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  <w:lang w:bidi="ar-SA"/>
              </w:rPr>
              <w:t>11000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39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ملک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خارج از محدوده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414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 (باقیمانده پلاک 154)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2"/>
        </w:trPr>
        <w:tc>
          <w:tcPr>
            <w:tcW w:w="2180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فعالیت طبقات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در 2 طبقه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43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F7653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در ارتفاع 10 متر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77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F7653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با مساحت حداقل 12400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39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F7653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فضای پارک آبی 5000 مترمربع با زیربنای 7150 مترمربع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73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F7653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فضای پارکینگ 6000 مترمربع با ظرفیت 240 واحد پارکینگ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76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حجم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 ریالی سرمایه گذاری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1,995,788 </w:t>
            </w: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میلیون ریال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76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طول دوران مشارکت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  <w:rtl/>
              </w:rPr>
              <w:t>15 سال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289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زمان بازگشت سرمایه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سال پنجم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36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سیاست تشویقی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چهار سال تنفس + مدت زمان ساخت مجموعه</w:t>
            </w:r>
          </w:p>
        </w:tc>
      </w:tr>
      <w:tr w:rsidR="00FF7653" w:rsidRPr="00FF7653" w:rsidTr="00FF7653">
        <w:trPr>
          <w:trHeight w:val="385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روش واگذاری: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/>
                <w:noProof/>
                <w:sz w:val="20"/>
                <w:szCs w:val="20"/>
              </w:rPr>
              <w:t>BOLT</w:t>
            </w:r>
            <w:r w:rsidRPr="00FF7653">
              <w:rPr>
                <w:rFonts w:cs="B Nazanin"/>
                <w:noProof/>
                <w:sz w:val="20"/>
                <w:szCs w:val="20"/>
                <w:rtl/>
              </w:rPr>
              <w:t xml:space="preserve"> (ساخت، بهره برداری رایگان، اجاره، انتقال)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F7653" w:rsidRPr="00FF7653" w:rsidTr="00FF7653">
        <w:trPr>
          <w:trHeight w:val="391"/>
        </w:trPr>
        <w:tc>
          <w:tcPr>
            <w:tcW w:w="2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78" w:type="dxa"/>
              <w:bottom w:w="0" w:type="dxa"/>
              <w:right w:w="7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770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F7653" w:rsidRDefault="00FF7653" w:rsidP="00FF7653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F7653">
              <w:rPr>
                <w:rFonts w:cs="B Nazanin" w:hint="cs"/>
                <w:noProof/>
                <w:sz w:val="20"/>
                <w:szCs w:val="20"/>
                <w:rtl/>
              </w:rPr>
              <w:t>از سال چهارم بهره برداری به میزان 20% از درآمد پروژه</w:t>
            </w:r>
            <w:r w:rsidRPr="00FF7653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FF7653" w:rsidRDefault="00FA7AFA" w:rsidP="00A528FA">
      <w:pPr>
        <w:pStyle w:val="ListParagraph"/>
        <w:numPr>
          <w:ilvl w:val="0"/>
          <w:numId w:val="26"/>
        </w:numPr>
        <w:spacing w:after="0"/>
        <w:rPr>
          <w:rFonts w:cs="B Nazanin"/>
          <w:noProof/>
          <w:sz w:val="28"/>
          <w:szCs w:val="28"/>
        </w:rPr>
      </w:pPr>
      <w:r w:rsidRPr="00FA7AFA">
        <w:rPr>
          <w:rFonts w:cs="B Nazanin" w:hint="cs"/>
          <w:noProof/>
          <w:sz w:val="28"/>
          <w:szCs w:val="28"/>
          <w:rtl/>
        </w:rPr>
        <w:t xml:space="preserve">مجموعه گردشگری کوه پارک بش قارداش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82" w:type="dxa"/>
        <w:tblCellMar>
          <w:left w:w="0" w:type="dxa"/>
          <w:right w:w="0" w:type="dxa"/>
        </w:tblCellMar>
        <w:tblLook w:val="04A0"/>
      </w:tblPr>
      <w:tblGrid>
        <w:gridCol w:w="1380"/>
        <w:gridCol w:w="2660"/>
        <w:gridCol w:w="5842"/>
      </w:tblGrid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عنوان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64550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خارج از محدوده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شهرداری- سند تک برگی مشاعی</w:t>
            </w: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سطح اشغال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>40 درصد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1380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فعالیت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مسیر دوچرخه کوهستان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به طول 1.5 کیلومتر و مساحت 5000 مترمربع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مسیر پله و پیاده روی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طول 700 متر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 و به مساحت 1400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رستوران و کافی شاپ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کافی شاپ، رستوران، فست فود به مساحت 500 متر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دفتر اجاره دوچرخه و موتور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>500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رستوران و کافیشاپ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مساحت 500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اقامتی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مساحت 1000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زمین بازی کودکان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به مساحت 500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سرویس بهداشتی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سرویس بهداشتی، نمازخانه،اتاق کودک و مادر به مساحت 1500 مترمربع</w:t>
            </w:r>
          </w:p>
        </w:tc>
      </w:tr>
      <w:tr w:rsidR="00FA7AFA" w:rsidRPr="00FA7AFA" w:rsidTr="00FA7AFA">
        <w:trPr>
          <w:trHeight w:val="576"/>
        </w:trPr>
        <w:tc>
          <w:tcPr>
            <w:tcW w:w="0" w:type="auto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دفتر و پارکینگ موتور و دوچرخه های کرایه ای به مساحت 500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حجم ریالی سرمایه گذاری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>767.513 میلیون ریال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طول دوران مشارکت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بدون احتساب مدت اجرای پروژه، 15 سال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روش واگذاری: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</w:rPr>
              <w:t>BOLT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 (ساخت، بهره برداری رایگان، اجاره، انتقال)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زمان بازگشت سرمایه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>4.5</w:t>
            </w: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سال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از سال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 xml:space="preserve">چهارم بهره برداری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قابل اخذ به میزان 20% از درآمد خالص خواهد بود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سیاست تشویقی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3 سال دوره تنفس + مدت زمان ساخت مجموعه </w:t>
            </w:r>
          </w:p>
        </w:tc>
      </w:tr>
      <w:tr w:rsidR="00FA7AFA" w:rsidRPr="00FA7AFA" w:rsidTr="00FA7AFA">
        <w:tc>
          <w:tcPr>
            <w:tcW w:w="404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58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13" w:type="dxa"/>
              <w:bottom w:w="0" w:type="dxa"/>
              <w:right w:w="113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>12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</w:tbl>
    <w:p w:rsidR="00FA7AFA" w:rsidRDefault="00FA7AFA" w:rsidP="00FA7AFA">
      <w:pPr>
        <w:spacing w:after="0"/>
        <w:rPr>
          <w:rFonts w:cs="B Nazanin"/>
          <w:noProof/>
          <w:sz w:val="28"/>
          <w:szCs w:val="28"/>
          <w:rtl/>
        </w:rPr>
      </w:pPr>
    </w:p>
    <w:p w:rsidR="00FA7AFA" w:rsidRDefault="00FA7AFA" w:rsidP="00A528FA">
      <w:pPr>
        <w:pStyle w:val="ListParagraph"/>
        <w:numPr>
          <w:ilvl w:val="0"/>
          <w:numId w:val="26"/>
        </w:numPr>
        <w:spacing w:after="0"/>
        <w:rPr>
          <w:rFonts w:cs="B Nazanin"/>
          <w:noProof/>
          <w:sz w:val="28"/>
          <w:szCs w:val="28"/>
        </w:rPr>
      </w:pPr>
      <w:r w:rsidRPr="00FA7AFA">
        <w:rPr>
          <w:rFonts w:cs="B Nazanin" w:hint="cs"/>
          <w:noProof/>
          <w:sz w:val="28"/>
          <w:szCs w:val="28"/>
          <w:rtl/>
        </w:rPr>
        <w:lastRenderedPageBreak/>
        <w:t>پروژه مجموعه شهربازی</w:t>
      </w:r>
      <w:r w:rsidRPr="00FA7AFA">
        <w:rPr>
          <w:rFonts w:cs="B Nazanin"/>
          <w:noProof/>
          <w:sz w:val="28"/>
          <w:szCs w:val="28"/>
          <w:rtl/>
        </w:rPr>
        <w:t xml:space="preserve"> باباامان</w:t>
      </w:r>
      <w:r w:rsidRPr="00FA7AFA">
        <w:rPr>
          <w:rFonts w:cs="B Nazanin" w:hint="cs"/>
          <w:noProof/>
          <w:sz w:val="28"/>
          <w:szCs w:val="28"/>
          <w:rtl/>
        </w:rPr>
        <w:t xml:space="preserve"> </w:t>
      </w:r>
      <w:r w:rsidR="00A528FA" w:rsidRPr="008D7F47">
        <w:rPr>
          <w:rFonts w:cs="B Nazanin" w:hint="cs"/>
          <w:noProof/>
          <w:sz w:val="28"/>
          <w:szCs w:val="28"/>
          <w:rtl/>
        </w:rPr>
        <w:t xml:space="preserve">با مشخصات ذیل </w:t>
      </w:r>
      <w:r w:rsidR="00A528FA">
        <w:rPr>
          <w:rFonts w:cs="B Nazanin" w:hint="cs"/>
          <w:noProof/>
          <w:sz w:val="28"/>
          <w:szCs w:val="28"/>
          <w:rtl/>
        </w:rPr>
        <w:t>برای واگذاری پیشنهاد می گردد</w:t>
      </w:r>
    </w:p>
    <w:tbl>
      <w:tblPr>
        <w:bidiVisual/>
        <w:tblW w:w="9891" w:type="dxa"/>
        <w:tblCellMar>
          <w:left w:w="0" w:type="dxa"/>
          <w:right w:w="0" w:type="dxa"/>
        </w:tblCellMar>
        <w:tblLook w:val="04A0"/>
      </w:tblPr>
      <w:tblGrid>
        <w:gridCol w:w="2516"/>
        <w:gridCol w:w="7375"/>
      </w:tblGrid>
      <w:tr w:rsidR="00FA7AFA" w:rsidRPr="00FA7AFA" w:rsidTr="00FA7AFA">
        <w:trPr>
          <w:trHeight w:val="340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اطلاعات مورد نیاز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351"/>
        </w:trPr>
        <w:tc>
          <w:tcPr>
            <w:tcW w:w="2516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مساحت ملک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6919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383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کاربری مصوب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خارج از محدوده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05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وضعیت سند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مالکیت شهرداری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299"/>
        </w:trPr>
        <w:tc>
          <w:tcPr>
            <w:tcW w:w="2516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نوع فعالیت طبقات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رستوران و کافی شاپ با مساحت 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>300</w:t>
            </w: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63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اورژانس، فضای تاسیسات، فضای اداری، خدماتی، آتش نشانی  با مساحت 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500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مترمربع </w:t>
            </w:r>
          </w:p>
        </w:tc>
      </w:tr>
      <w:tr w:rsidR="00FA7AFA" w:rsidRPr="00FA7AFA" w:rsidTr="00FA7AFA">
        <w:trPr>
          <w:trHeight w:val="498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شهربازی روباز با مساحت 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4580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98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شهربازی سرپوشیده با مساحت 1500 مترمربع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19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حجم ریالی سرمایه گذاری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1,165,345 </w:t>
            </w: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میلیون ریال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383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>طول دوران مشارکت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>15 سال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233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بازگشت سرمایه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در سال چهارم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36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روش واگذاری: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</w:rPr>
              <w:t>BOLT</w:t>
            </w:r>
            <w:r>
              <w:rPr>
                <w:rFonts w:cs="B Nazanin" w:hint="cs"/>
                <w:noProof/>
                <w:sz w:val="20"/>
                <w:szCs w:val="20"/>
                <w:rtl/>
              </w:rPr>
              <w:t xml:space="preserve"> 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>(ساخت، بهره برداری رایگان، اجاره، انتقال)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245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>1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>8</w:t>
            </w:r>
            <w:r w:rsidRPr="00FA7AFA">
              <w:rPr>
                <w:rFonts w:cs="B Nazanin"/>
                <w:noProof/>
                <w:sz w:val="20"/>
                <w:szCs w:val="20"/>
                <w:rtl/>
                <w:lang w:bidi="ar-SA"/>
              </w:rPr>
              <w:t xml:space="preserve"> ماه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435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سهم شهرداری از پروژه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از سال سوم به میزان 25% از درآمد خالص پروژه</w:t>
            </w:r>
            <w:r w:rsidRPr="00FA7AFA">
              <w:rPr>
                <w:rFonts w:cs="B Nazanin"/>
                <w:noProof/>
                <w:sz w:val="20"/>
                <w:szCs w:val="20"/>
              </w:rPr>
              <w:t xml:space="preserve"> </w:t>
            </w:r>
          </w:p>
        </w:tc>
      </w:tr>
      <w:tr w:rsidR="00FA7AFA" w:rsidRPr="00FA7AFA" w:rsidTr="00FA7AFA">
        <w:trPr>
          <w:trHeight w:val="243"/>
        </w:trPr>
        <w:tc>
          <w:tcPr>
            <w:tcW w:w="25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 w:hint="cs"/>
                <w:noProof/>
                <w:sz w:val="20"/>
                <w:szCs w:val="20"/>
                <w:rtl/>
              </w:rPr>
              <w:t>سیاست</w:t>
            </w:r>
            <w:r w:rsidRPr="00FA7AFA">
              <w:rPr>
                <w:rFonts w:cs="B Nazanin"/>
                <w:noProof/>
                <w:sz w:val="20"/>
                <w:szCs w:val="20"/>
                <w:rtl/>
              </w:rPr>
              <w:t xml:space="preserve"> تشویقی </w:t>
            </w:r>
          </w:p>
        </w:tc>
        <w:tc>
          <w:tcPr>
            <w:tcW w:w="737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FA7AFA" w:rsidRPr="00FA7AFA" w:rsidRDefault="00FA7AFA" w:rsidP="00FA7AFA">
            <w:pPr>
              <w:spacing w:after="0"/>
              <w:rPr>
                <w:rFonts w:cs="B Nazanin"/>
                <w:noProof/>
                <w:sz w:val="20"/>
                <w:szCs w:val="20"/>
              </w:rPr>
            </w:pPr>
            <w:r w:rsidRPr="00FA7AFA">
              <w:rPr>
                <w:rFonts w:cs="B Nazanin"/>
                <w:noProof/>
                <w:sz w:val="20"/>
                <w:szCs w:val="20"/>
                <w:rtl/>
              </w:rPr>
              <w:t>3 سال دوره تنفس + مدت زمان ساخت مجموعه</w:t>
            </w:r>
          </w:p>
        </w:tc>
      </w:tr>
    </w:tbl>
    <w:p w:rsidR="00FA7AFA" w:rsidRPr="00235A3E" w:rsidRDefault="00FA6D39" w:rsidP="00FA6D39">
      <w:pPr>
        <w:pStyle w:val="ListParagraph"/>
        <w:numPr>
          <w:ilvl w:val="0"/>
          <w:numId w:val="26"/>
        </w:numPr>
        <w:spacing w:after="0"/>
        <w:rPr>
          <w:rFonts w:cs="B Nazanin"/>
          <w:b/>
          <w:bCs/>
          <w:noProof/>
          <w:sz w:val="28"/>
          <w:szCs w:val="28"/>
        </w:rPr>
      </w:pPr>
      <w:r w:rsidRPr="00235A3E">
        <w:rPr>
          <w:rFonts w:cs="B Nazanin" w:hint="cs"/>
          <w:b/>
          <w:bCs/>
          <w:noProof/>
          <w:sz w:val="28"/>
          <w:szCs w:val="28"/>
          <w:rtl/>
        </w:rPr>
        <w:t>سازه های تبلیغاتی</w:t>
      </w:r>
    </w:p>
    <w:p w:rsidR="005C7C59" w:rsidRDefault="00235A3E" w:rsidP="00235A3E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پروژه احداث و بهره برداری سازه های تبلیغاتی به چهار شکل بیلبورد، لایت باکس روی پایه روشنایی، لایت باکس و پلکسی بورد قابل طرح و اجرا هستند که قابلیت واگذاری </w:t>
      </w:r>
      <w:r w:rsidR="005C7C59">
        <w:rPr>
          <w:rFonts w:cs="B Nazanin" w:hint="cs"/>
          <w:noProof/>
          <w:sz w:val="28"/>
          <w:szCs w:val="28"/>
          <w:rtl/>
        </w:rPr>
        <w:t>بشرح ذیل مورد موافقت واقع گردید؛</w:t>
      </w:r>
    </w:p>
    <w:p w:rsidR="005C7C59" w:rsidRDefault="005C7C59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1-9- </w:t>
      </w:r>
      <w:r w:rsidR="00235A3E">
        <w:rPr>
          <w:rFonts w:cs="B Nazanin" w:hint="cs"/>
          <w:noProof/>
          <w:sz w:val="28"/>
          <w:szCs w:val="28"/>
          <w:rtl/>
        </w:rPr>
        <w:t xml:space="preserve">لایت باکس های روی پایه روشنایی به تعداد 50 عدد با </w:t>
      </w:r>
      <w:r w:rsidR="00235A3E" w:rsidRPr="00235A3E">
        <w:rPr>
          <w:rFonts w:cs="B Nazanin" w:hint="cs"/>
          <w:noProof/>
          <w:sz w:val="28"/>
          <w:szCs w:val="28"/>
          <w:rtl/>
        </w:rPr>
        <w:t>طول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دوران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مشارکت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3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>
        <w:rPr>
          <w:rFonts w:cs="B Nazanin" w:hint="cs"/>
          <w:noProof/>
          <w:sz w:val="28"/>
          <w:szCs w:val="28"/>
          <w:rtl/>
        </w:rPr>
        <w:t xml:space="preserve"> بشرط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اول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رایگان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و </w:t>
      </w:r>
      <w:r w:rsidR="00235A3E" w:rsidRPr="00235A3E">
        <w:rPr>
          <w:rFonts w:cs="B Nazanin" w:hint="cs"/>
          <w:noProof/>
          <w:sz w:val="28"/>
          <w:szCs w:val="28"/>
          <w:rtl/>
        </w:rPr>
        <w:t>از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دوم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با </w:t>
      </w:r>
      <w:r w:rsidR="00235A3E" w:rsidRPr="00235A3E">
        <w:rPr>
          <w:rFonts w:cs="B Nazanin" w:hint="cs"/>
          <w:noProof/>
          <w:sz w:val="28"/>
          <w:szCs w:val="28"/>
          <w:rtl/>
        </w:rPr>
        <w:t>اجاره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ماهیانه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به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ازای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هر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لایت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باکس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 </w:t>
      </w:r>
      <w:r w:rsidR="00235A3E">
        <w:rPr>
          <w:rFonts w:cs="B Nazanin" w:hint="cs"/>
          <w:noProof/>
          <w:sz w:val="28"/>
          <w:szCs w:val="28"/>
          <w:rtl/>
        </w:rPr>
        <w:t>000</w:t>
      </w:r>
      <w:r w:rsidR="00235A3E" w:rsidRPr="00235A3E">
        <w:rPr>
          <w:rFonts w:cs="B Nazanin"/>
          <w:noProof/>
          <w:sz w:val="28"/>
          <w:szCs w:val="28"/>
          <w:rtl/>
        </w:rPr>
        <w:t>/000/</w:t>
      </w:r>
      <w:r w:rsidR="00235A3E">
        <w:rPr>
          <w:rFonts w:cs="B Nazanin" w:hint="cs"/>
          <w:noProof/>
          <w:sz w:val="28"/>
          <w:szCs w:val="28"/>
          <w:rtl/>
        </w:rPr>
        <w:t>12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ریال</w:t>
      </w:r>
    </w:p>
    <w:p w:rsidR="005C7C59" w:rsidRDefault="005C7C59" w:rsidP="00235A3E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2-9- </w:t>
      </w:r>
      <w:r w:rsidR="00235A3E">
        <w:rPr>
          <w:rFonts w:cs="B Nazanin" w:hint="cs"/>
          <w:noProof/>
          <w:sz w:val="28"/>
          <w:szCs w:val="28"/>
          <w:rtl/>
        </w:rPr>
        <w:t xml:space="preserve">لایت باکس های سطح شهر به تعداد 50 عدد با طول دوران مشارکت 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3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>
        <w:rPr>
          <w:rFonts w:cs="B Nazanin" w:hint="cs"/>
          <w:noProof/>
          <w:sz w:val="28"/>
          <w:szCs w:val="28"/>
          <w:rtl/>
        </w:rPr>
        <w:t xml:space="preserve"> بشرط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اول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رایگان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و </w:t>
      </w:r>
      <w:r w:rsidR="00235A3E" w:rsidRPr="00235A3E">
        <w:rPr>
          <w:rFonts w:cs="B Nazanin" w:hint="cs"/>
          <w:noProof/>
          <w:sz w:val="28"/>
          <w:szCs w:val="28"/>
          <w:rtl/>
        </w:rPr>
        <w:t>از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دوم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با </w:t>
      </w:r>
      <w:r w:rsidR="00235A3E" w:rsidRPr="00235A3E">
        <w:rPr>
          <w:rFonts w:cs="B Nazanin" w:hint="cs"/>
          <w:noProof/>
          <w:sz w:val="28"/>
          <w:szCs w:val="28"/>
          <w:rtl/>
        </w:rPr>
        <w:t>اجاره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ماهیانه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به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ازای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هر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لایت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باکس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 </w:t>
      </w:r>
      <w:r w:rsidR="00235A3E">
        <w:rPr>
          <w:rFonts w:cs="B Nazanin" w:hint="cs"/>
          <w:noProof/>
          <w:sz w:val="28"/>
          <w:szCs w:val="28"/>
          <w:rtl/>
        </w:rPr>
        <w:t>000</w:t>
      </w:r>
      <w:r w:rsidR="00235A3E" w:rsidRPr="00235A3E">
        <w:rPr>
          <w:rFonts w:cs="B Nazanin"/>
          <w:noProof/>
          <w:sz w:val="28"/>
          <w:szCs w:val="28"/>
          <w:rtl/>
        </w:rPr>
        <w:t>/000/</w:t>
      </w:r>
      <w:r w:rsidR="00235A3E">
        <w:rPr>
          <w:rFonts w:cs="B Nazanin" w:hint="cs"/>
          <w:noProof/>
          <w:sz w:val="28"/>
          <w:szCs w:val="28"/>
          <w:rtl/>
        </w:rPr>
        <w:t>40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ریال</w:t>
      </w:r>
    </w:p>
    <w:p w:rsidR="005C7C59" w:rsidRDefault="005C7C59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>3-9-</w:t>
      </w:r>
      <w:r w:rsidR="00235A3E">
        <w:rPr>
          <w:rFonts w:cs="B Nazanin" w:hint="cs"/>
          <w:noProof/>
          <w:sz w:val="28"/>
          <w:szCs w:val="28"/>
          <w:rtl/>
        </w:rPr>
        <w:t xml:space="preserve"> پلکسی بوردها به تعداد 50 عدد با طول دوران مشارکت 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3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>
        <w:rPr>
          <w:rFonts w:cs="B Nazanin" w:hint="cs"/>
          <w:noProof/>
          <w:sz w:val="28"/>
          <w:szCs w:val="28"/>
          <w:rtl/>
        </w:rPr>
        <w:t xml:space="preserve"> بشرط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اول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رایگان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و </w:t>
      </w:r>
      <w:r w:rsidR="00235A3E" w:rsidRPr="00235A3E">
        <w:rPr>
          <w:rFonts w:cs="B Nazanin" w:hint="cs"/>
          <w:noProof/>
          <w:sz w:val="28"/>
          <w:szCs w:val="28"/>
          <w:rtl/>
        </w:rPr>
        <w:t>از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سال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دوم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>
        <w:rPr>
          <w:rFonts w:cs="B Nazanin" w:hint="cs"/>
          <w:noProof/>
          <w:sz w:val="28"/>
          <w:szCs w:val="28"/>
          <w:rtl/>
        </w:rPr>
        <w:t xml:space="preserve">با </w:t>
      </w:r>
      <w:r w:rsidR="00235A3E" w:rsidRPr="00235A3E">
        <w:rPr>
          <w:rFonts w:cs="B Nazanin" w:hint="cs"/>
          <w:noProof/>
          <w:sz w:val="28"/>
          <w:szCs w:val="28"/>
          <w:rtl/>
        </w:rPr>
        <w:t>اجاره</w:t>
      </w:r>
      <w:r w:rsidR="00235A3E" w:rsidRPr="00235A3E">
        <w:rPr>
          <w:rFonts w:cs="B Nazanin"/>
          <w:noProof/>
          <w:sz w:val="28"/>
          <w:szCs w:val="28"/>
          <w:rtl/>
        </w:rPr>
        <w:t xml:space="preserve"> </w:t>
      </w:r>
      <w:r w:rsidR="00235A3E" w:rsidRPr="00235A3E">
        <w:rPr>
          <w:rFonts w:cs="B Nazanin" w:hint="cs"/>
          <w:noProof/>
          <w:sz w:val="28"/>
          <w:szCs w:val="28"/>
          <w:rtl/>
        </w:rPr>
        <w:t>ماهیانه</w:t>
      </w:r>
      <w:r w:rsidR="00235A3E">
        <w:rPr>
          <w:rFonts w:cs="B Nazanin" w:hint="cs"/>
          <w:noProof/>
          <w:sz w:val="28"/>
          <w:szCs w:val="28"/>
          <w:rtl/>
        </w:rPr>
        <w:t xml:space="preserve"> هریک 000/000/21 ریال </w:t>
      </w:r>
    </w:p>
    <w:p w:rsidR="00FA6D39" w:rsidRDefault="005C7C59" w:rsidP="00235A3E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4-9- </w:t>
      </w:r>
      <w:r w:rsidRPr="005C7C59">
        <w:rPr>
          <w:rFonts w:cs="B Nazanin" w:hint="cs"/>
          <w:noProof/>
          <w:sz w:val="28"/>
          <w:szCs w:val="28"/>
          <w:rtl/>
        </w:rPr>
        <w:t>بیلبورد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شماره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یک</w:t>
      </w:r>
      <w:r w:rsidRPr="005C7C59">
        <w:rPr>
          <w:rFonts w:cs="B Nazanin"/>
          <w:noProof/>
          <w:sz w:val="28"/>
          <w:szCs w:val="28"/>
          <w:rtl/>
        </w:rPr>
        <w:t xml:space="preserve">- </w:t>
      </w:r>
      <w:r w:rsidRPr="005C7C59">
        <w:rPr>
          <w:rFonts w:cs="B Nazanin" w:hint="cs"/>
          <w:noProof/>
          <w:sz w:val="28"/>
          <w:szCs w:val="28"/>
          <w:rtl/>
        </w:rPr>
        <w:t>پل</w:t>
      </w:r>
      <w:r w:rsidRPr="005C7C59">
        <w:rPr>
          <w:rFonts w:cs="B Nazanin"/>
          <w:noProof/>
          <w:sz w:val="28"/>
          <w:szCs w:val="28"/>
          <w:rtl/>
        </w:rPr>
        <w:t xml:space="preserve"> 19 </w:t>
      </w:r>
      <w:r w:rsidRPr="005C7C59">
        <w:rPr>
          <w:rFonts w:cs="B Nazanin" w:hint="cs"/>
          <w:noProof/>
          <w:sz w:val="28"/>
          <w:szCs w:val="28"/>
          <w:rtl/>
        </w:rPr>
        <w:t>مهر</w:t>
      </w:r>
      <w:r w:rsidR="00235A3E">
        <w:rPr>
          <w:rFonts w:cs="B Nazanin" w:hint="cs"/>
          <w:noProof/>
          <w:sz w:val="28"/>
          <w:szCs w:val="28"/>
          <w:rtl/>
        </w:rPr>
        <w:t xml:space="preserve"> </w:t>
      </w:r>
      <w:r>
        <w:rPr>
          <w:rFonts w:cs="B Nazanin" w:hint="cs"/>
          <w:noProof/>
          <w:sz w:val="28"/>
          <w:szCs w:val="28"/>
          <w:rtl/>
        </w:rPr>
        <w:t xml:space="preserve">با ابعاد و متریال پیشنهادی در طرح، با طول دوران مشارکت 3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>
        <w:rPr>
          <w:rFonts w:cs="B Nazanin" w:hint="cs"/>
          <w:noProof/>
          <w:sz w:val="28"/>
          <w:szCs w:val="28"/>
          <w:rtl/>
        </w:rPr>
        <w:t xml:space="preserve"> و بشرط 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اول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رایگان</w:t>
      </w:r>
      <w:r>
        <w:rPr>
          <w:rFonts w:cs="B Nazanin" w:hint="cs"/>
          <w:noProof/>
          <w:sz w:val="28"/>
          <w:szCs w:val="28"/>
          <w:rtl/>
        </w:rPr>
        <w:t>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از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دوم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اجاره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ماهیانه</w:t>
      </w:r>
      <w:r w:rsidRPr="005C7C59">
        <w:rPr>
          <w:rFonts w:cs="B Nazanin"/>
          <w:noProof/>
          <w:sz w:val="28"/>
          <w:szCs w:val="28"/>
          <w:rtl/>
        </w:rPr>
        <w:t xml:space="preserve"> 200 </w:t>
      </w:r>
      <w:r w:rsidRPr="005C7C59">
        <w:rPr>
          <w:rFonts w:cs="B Nazanin" w:hint="cs"/>
          <w:noProof/>
          <w:sz w:val="28"/>
          <w:szCs w:val="28"/>
          <w:rtl/>
        </w:rPr>
        <w:t>میلیون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ریال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u w:val="single"/>
          <w:rtl/>
        </w:rPr>
        <w:t>به</w:t>
      </w:r>
      <w:r w:rsidRPr="005C7C59">
        <w:rPr>
          <w:rFonts w:cs="B Nazanin"/>
          <w:noProof/>
          <w:sz w:val="28"/>
          <w:szCs w:val="28"/>
          <w:u w:val="single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u w:val="single"/>
          <w:rtl/>
        </w:rPr>
        <w:t>ازای</w:t>
      </w:r>
      <w:r w:rsidRPr="005C7C59">
        <w:rPr>
          <w:rFonts w:cs="B Nazanin"/>
          <w:noProof/>
          <w:sz w:val="28"/>
          <w:szCs w:val="28"/>
          <w:u w:val="single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u w:val="single"/>
          <w:rtl/>
        </w:rPr>
        <w:t>هر</w:t>
      </w:r>
      <w:r w:rsidRPr="005C7C59">
        <w:rPr>
          <w:rFonts w:cs="B Nazanin"/>
          <w:noProof/>
          <w:sz w:val="28"/>
          <w:szCs w:val="28"/>
          <w:u w:val="single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u w:val="single"/>
          <w:rtl/>
        </w:rPr>
        <w:t>سمت</w:t>
      </w:r>
    </w:p>
    <w:p w:rsidR="005C7C59" w:rsidRDefault="005C7C59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5-9- </w:t>
      </w:r>
      <w:r w:rsidRPr="005C7C59">
        <w:rPr>
          <w:rFonts w:cs="B Nazanin" w:hint="cs"/>
          <w:noProof/>
          <w:sz w:val="28"/>
          <w:szCs w:val="28"/>
          <w:rtl/>
        </w:rPr>
        <w:t>بیلبورد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شماره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دو</w:t>
      </w:r>
      <w:r w:rsidRPr="005C7C59">
        <w:rPr>
          <w:rFonts w:cs="B Nazanin"/>
          <w:noProof/>
          <w:sz w:val="28"/>
          <w:szCs w:val="28"/>
          <w:rtl/>
        </w:rPr>
        <w:t xml:space="preserve">- </w:t>
      </w:r>
      <w:r w:rsidRPr="005C7C59">
        <w:rPr>
          <w:rFonts w:cs="B Nazanin" w:hint="cs"/>
          <w:noProof/>
          <w:sz w:val="28"/>
          <w:szCs w:val="28"/>
          <w:rtl/>
        </w:rPr>
        <w:t>ورودی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تهران</w:t>
      </w:r>
      <w:r w:rsidRPr="005C7C59">
        <w:rPr>
          <w:rFonts w:cs="B Nazanin"/>
          <w:noProof/>
          <w:sz w:val="28"/>
          <w:szCs w:val="28"/>
          <w:rtl/>
        </w:rPr>
        <w:t xml:space="preserve">- </w:t>
      </w:r>
      <w:r w:rsidRPr="005C7C59">
        <w:rPr>
          <w:rFonts w:cs="B Nazanin" w:hint="cs"/>
          <w:noProof/>
          <w:sz w:val="28"/>
          <w:szCs w:val="28"/>
          <w:rtl/>
        </w:rPr>
        <w:t>پلیس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راه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 xml:space="preserve">قدیم </w:t>
      </w:r>
      <w:r>
        <w:rPr>
          <w:rFonts w:cs="B Nazanin" w:hint="cs"/>
          <w:noProof/>
          <w:sz w:val="28"/>
          <w:szCs w:val="28"/>
          <w:rtl/>
        </w:rPr>
        <w:t xml:space="preserve">با ابعاد و متریال پیشنهادی در طرح، با طول دوران مشارکت 3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>
        <w:rPr>
          <w:rFonts w:cs="B Nazanin" w:hint="cs"/>
          <w:noProof/>
          <w:sz w:val="28"/>
          <w:szCs w:val="28"/>
          <w:rtl/>
        </w:rPr>
        <w:t xml:space="preserve"> و بشرط 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اول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رایگان</w:t>
      </w:r>
      <w:r>
        <w:rPr>
          <w:rFonts w:cs="B Nazanin" w:hint="cs"/>
          <w:noProof/>
          <w:sz w:val="28"/>
          <w:szCs w:val="28"/>
          <w:rtl/>
        </w:rPr>
        <w:t>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از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دوم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اجاره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ماهیانه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>
        <w:rPr>
          <w:rFonts w:cs="B Nazanin" w:hint="cs"/>
          <w:noProof/>
          <w:sz w:val="28"/>
          <w:szCs w:val="28"/>
          <w:rtl/>
        </w:rPr>
        <w:t>130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میلیون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ریال</w:t>
      </w:r>
    </w:p>
    <w:p w:rsidR="005C7C59" w:rsidRDefault="005C7C59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6-9- </w:t>
      </w:r>
      <w:r w:rsidRPr="005C7C59">
        <w:rPr>
          <w:rFonts w:cs="B Nazanin" w:hint="cs"/>
          <w:noProof/>
          <w:sz w:val="28"/>
          <w:szCs w:val="28"/>
          <w:rtl/>
        </w:rPr>
        <w:t>بیلبورد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شماره</w:t>
      </w:r>
      <w:r w:rsidRPr="005C7C59">
        <w:rPr>
          <w:rFonts w:cs="B Nazanin"/>
          <w:noProof/>
          <w:sz w:val="28"/>
          <w:szCs w:val="28"/>
          <w:rtl/>
        </w:rPr>
        <w:t xml:space="preserve"> 4- </w:t>
      </w:r>
      <w:r w:rsidRPr="005C7C59">
        <w:rPr>
          <w:rFonts w:cs="B Nazanin" w:hint="cs"/>
          <w:noProof/>
          <w:sz w:val="28"/>
          <w:szCs w:val="28"/>
          <w:rtl/>
        </w:rPr>
        <w:t>واقع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در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ابتدای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ورودی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اداره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زندانها</w:t>
      </w:r>
      <w:r>
        <w:rPr>
          <w:rFonts w:cs="B Nazanin" w:hint="cs"/>
          <w:noProof/>
          <w:sz w:val="28"/>
          <w:szCs w:val="28"/>
          <w:rtl/>
        </w:rPr>
        <w:t xml:space="preserve"> با ابعاد و متریال پیشنهادی در طرح، با طول دوران مشارکت 3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>
        <w:rPr>
          <w:rFonts w:cs="B Nazanin" w:hint="cs"/>
          <w:noProof/>
          <w:sz w:val="28"/>
          <w:szCs w:val="28"/>
          <w:rtl/>
        </w:rPr>
        <w:t xml:space="preserve"> و بشرط 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اول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رایگان</w:t>
      </w:r>
      <w:r>
        <w:rPr>
          <w:rFonts w:cs="B Nazanin" w:hint="cs"/>
          <w:noProof/>
          <w:sz w:val="28"/>
          <w:szCs w:val="28"/>
          <w:rtl/>
        </w:rPr>
        <w:t>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از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دوم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اجاره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ماهیانه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>
        <w:rPr>
          <w:rFonts w:cs="B Nazanin" w:hint="cs"/>
          <w:noProof/>
          <w:sz w:val="28"/>
          <w:szCs w:val="28"/>
          <w:rtl/>
        </w:rPr>
        <w:t>100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میلیون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ریال</w:t>
      </w:r>
    </w:p>
    <w:p w:rsidR="005C7C59" w:rsidRDefault="005C7C59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 xml:space="preserve">7-9- </w:t>
      </w:r>
      <w:r w:rsidRPr="005C7C59">
        <w:rPr>
          <w:rFonts w:hint="cs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بیلبورد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شماره</w:t>
      </w:r>
      <w:r w:rsidRPr="005C7C59">
        <w:rPr>
          <w:rFonts w:cs="B Nazanin"/>
          <w:noProof/>
          <w:sz w:val="28"/>
          <w:szCs w:val="28"/>
          <w:rtl/>
        </w:rPr>
        <w:t xml:space="preserve"> 7- </w:t>
      </w:r>
      <w:r w:rsidRPr="005C7C59">
        <w:rPr>
          <w:rFonts w:cs="B Nazanin" w:hint="cs"/>
          <w:noProof/>
          <w:sz w:val="28"/>
          <w:szCs w:val="28"/>
          <w:rtl/>
        </w:rPr>
        <w:t>دو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طرف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ورودی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شیروان</w:t>
      </w:r>
      <w:r w:rsidRPr="005C7C59">
        <w:rPr>
          <w:rFonts w:cs="B Nazanin"/>
          <w:noProof/>
          <w:sz w:val="28"/>
          <w:szCs w:val="28"/>
          <w:rtl/>
        </w:rPr>
        <w:t xml:space="preserve">- </w:t>
      </w:r>
      <w:r w:rsidRPr="005C7C59">
        <w:rPr>
          <w:rFonts w:cs="B Nazanin" w:hint="cs"/>
          <w:noProof/>
          <w:sz w:val="28"/>
          <w:szCs w:val="28"/>
          <w:rtl/>
        </w:rPr>
        <w:t>مقابل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مجتمع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پامچال</w:t>
      </w:r>
      <w:r>
        <w:rPr>
          <w:rFonts w:cs="B Nazanin" w:hint="cs"/>
          <w:noProof/>
          <w:sz w:val="28"/>
          <w:szCs w:val="28"/>
          <w:rtl/>
        </w:rPr>
        <w:t xml:space="preserve"> با ابعاد و متریال پیشنهادی در طرح، با طول دوران مشارکت 3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>
        <w:rPr>
          <w:rFonts w:cs="B Nazanin" w:hint="cs"/>
          <w:noProof/>
          <w:sz w:val="28"/>
          <w:szCs w:val="28"/>
          <w:rtl/>
        </w:rPr>
        <w:t xml:space="preserve"> و بشرط 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اول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رایگان</w:t>
      </w:r>
      <w:r>
        <w:rPr>
          <w:rFonts w:cs="B Nazanin" w:hint="cs"/>
          <w:noProof/>
          <w:sz w:val="28"/>
          <w:szCs w:val="28"/>
          <w:rtl/>
        </w:rPr>
        <w:t>،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از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سال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دوم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اجاره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ماهیانه</w:t>
      </w:r>
      <w:r>
        <w:rPr>
          <w:rFonts w:cs="B Nazanin" w:hint="cs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u w:val="single"/>
          <w:rtl/>
        </w:rPr>
        <w:t>هر دو سمت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>
        <w:rPr>
          <w:rFonts w:cs="B Nazanin" w:hint="cs"/>
          <w:noProof/>
          <w:sz w:val="28"/>
          <w:szCs w:val="28"/>
          <w:rtl/>
        </w:rPr>
        <w:t>160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میلیون</w:t>
      </w:r>
      <w:r w:rsidRPr="005C7C59">
        <w:rPr>
          <w:rFonts w:cs="B Nazanin"/>
          <w:noProof/>
          <w:sz w:val="28"/>
          <w:szCs w:val="28"/>
          <w:rtl/>
        </w:rPr>
        <w:t xml:space="preserve"> </w:t>
      </w:r>
      <w:r w:rsidRPr="005C7C59">
        <w:rPr>
          <w:rFonts w:cs="B Nazanin" w:hint="cs"/>
          <w:noProof/>
          <w:sz w:val="28"/>
          <w:szCs w:val="28"/>
          <w:rtl/>
        </w:rPr>
        <w:t>ریال</w:t>
      </w:r>
    </w:p>
    <w:p w:rsidR="00EF0EBF" w:rsidRPr="00FA6D39" w:rsidRDefault="00EF0EBF" w:rsidP="005C7C59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FA6D39" w:rsidRPr="00235A3E" w:rsidRDefault="00235A3E" w:rsidP="00235A3E">
      <w:pPr>
        <w:spacing w:after="0"/>
        <w:rPr>
          <w:rFonts w:cs="B Nazanin"/>
          <w:b/>
          <w:bCs/>
          <w:noProof/>
          <w:sz w:val="28"/>
          <w:szCs w:val="28"/>
        </w:rPr>
      </w:pPr>
      <w:r w:rsidRPr="00235A3E">
        <w:rPr>
          <w:rFonts w:cs="B Nazanin" w:hint="cs"/>
          <w:b/>
          <w:bCs/>
          <w:noProof/>
          <w:sz w:val="28"/>
          <w:szCs w:val="28"/>
          <w:rtl/>
        </w:rPr>
        <w:lastRenderedPageBreak/>
        <w:t>10-</w:t>
      </w:r>
      <w:r w:rsidR="00FA6D39" w:rsidRPr="00235A3E">
        <w:rPr>
          <w:rFonts w:cs="B Nazanin" w:hint="cs"/>
          <w:b/>
          <w:bCs/>
          <w:noProof/>
          <w:sz w:val="28"/>
          <w:szCs w:val="28"/>
          <w:rtl/>
        </w:rPr>
        <w:t>پل های عابر پیاده</w:t>
      </w:r>
    </w:p>
    <w:p w:rsidR="00FA6D39" w:rsidRDefault="00025447" w:rsidP="00025447">
      <w:pPr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>پروژه احداث و بهره برداری پلهای عابر پیاده به تعداد 9 موقعیت با هزینه احداث برآورد شده توسط دفتر فنی به دو شکل اجرای ساده و اجرای آسانسوری به شماره 17397/13/1403 و کارشناسی درآمد انجام شده توسط هیئت منتخب کارشناسی به شماره های 22209/10/1403و 22197/10/1403 و 21685/11/1403 و در نظرگرفتن 60% سود و افزایش طول دوران مشارکت بعنوان مشوق با شرایط ذیل برای واگذاری موافقت گردید:</w:t>
      </w:r>
    </w:p>
    <w:p w:rsidR="00025447" w:rsidRPr="00971A94" w:rsidRDefault="00025447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971A94">
        <w:rPr>
          <w:rFonts w:cs="B Nazanin" w:hint="cs"/>
          <w:noProof/>
          <w:sz w:val="28"/>
          <w:szCs w:val="28"/>
          <w:rtl/>
        </w:rPr>
        <w:t>پل عابرپیاده شماره یک- بلوار ولایت بعد از ناظر آباد 3 (طول دهانه: 52 متر)</w:t>
      </w:r>
      <w:r w:rsidRPr="00971A94">
        <w:rPr>
          <w:rFonts w:cs="B Nazanin"/>
          <w:noProof/>
          <w:sz w:val="28"/>
          <w:szCs w:val="28"/>
        </w:rPr>
        <w:t xml:space="preserve"> </w:t>
      </w:r>
    </w:p>
    <w:p w:rsidR="00971A94" w:rsidRPr="00971A94" w:rsidRDefault="00971A94" w:rsidP="00B33249">
      <w:pPr>
        <w:spacing w:after="0" w:line="240" w:lineRule="auto"/>
        <w:jc w:val="both"/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</w:rPr>
        <w:t xml:space="preserve">اجرای طرح ساده: </w:t>
      </w:r>
      <w:r w:rsidR="00A87A05">
        <w:rPr>
          <w:rFonts w:cs="B Nazanin" w:hint="cs"/>
          <w:noProof/>
          <w:sz w:val="28"/>
          <w:szCs w:val="28"/>
          <w:rtl/>
        </w:rPr>
        <w:t xml:space="preserve">12 سال                                  </w:t>
      </w:r>
      <w:r>
        <w:rPr>
          <w:rFonts w:cs="B Nazanin" w:hint="cs"/>
          <w:noProof/>
          <w:sz w:val="28"/>
          <w:szCs w:val="28"/>
          <w:rtl/>
        </w:rPr>
        <w:t>اجرای طرح آسانسوری:</w:t>
      </w:r>
      <w:r w:rsidR="00A87A05">
        <w:rPr>
          <w:rFonts w:cs="B Nazanin" w:hint="cs"/>
          <w:noProof/>
          <w:sz w:val="28"/>
          <w:szCs w:val="28"/>
          <w:rtl/>
        </w:rPr>
        <w:t xml:space="preserve"> 16 سال</w:t>
      </w:r>
    </w:p>
    <w:p w:rsidR="00025447" w:rsidRPr="00A87A05" w:rsidRDefault="00025447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عابرپیاده شماره دو- بلوار نیروگاه-بعد از کوچه شهید قدرتی (طول دهانه: 44 متر)</w:t>
      </w:r>
      <w:r w:rsidRPr="00A87A05">
        <w:rPr>
          <w:rFonts w:cs="B Nazanin"/>
          <w:noProof/>
          <w:sz w:val="28"/>
          <w:szCs w:val="28"/>
        </w:rPr>
        <w:t xml:space="preserve"> 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</w:rPr>
      </w:pPr>
      <w:r w:rsidRPr="00A87A05">
        <w:rPr>
          <w:rFonts w:cs="B Nazanin" w:hint="cs"/>
          <w:noProof/>
          <w:sz w:val="28"/>
          <w:szCs w:val="28"/>
          <w:rtl/>
        </w:rPr>
        <w:t xml:space="preserve">اجرای طرح ساده: </w:t>
      </w:r>
      <w:r>
        <w:rPr>
          <w:rFonts w:cs="B Nazanin" w:hint="cs"/>
          <w:noProof/>
          <w:sz w:val="28"/>
          <w:szCs w:val="28"/>
          <w:rtl/>
        </w:rPr>
        <w:t>10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                                  اجرای طرح آسانسوری: </w:t>
      </w:r>
      <w:r>
        <w:rPr>
          <w:rFonts w:cs="B Nazanin" w:hint="cs"/>
          <w:noProof/>
          <w:sz w:val="28"/>
          <w:szCs w:val="28"/>
          <w:rtl/>
        </w:rPr>
        <w:t>14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</w:t>
      </w:r>
    </w:p>
    <w:p w:rsidR="00025447" w:rsidRPr="00A87A05" w:rsidRDefault="00025447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عابرپیاده شماره سه- کمربندی مدرس-قبل از تقاطع خیابان تربیت (طول دهانه: 44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 xml:space="preserve">اجرای طرح ساده: </w:t>
      </w:r>
      <w:r>
        <w:rPr>
          <w:rFonts w:cs="B Nazanin" w:hint="cs"/>
          <w:noProof/>
          <w:sz w:val="28"/>
          <w:szCs w:val="28"/>
          <w:rtl/>
        </w:rPr>
        <w:t>10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                                  اجرای طرح آسانسوری: </w:t>
      </w:r>
      <w:r>
        <w:rPr>
          <w:rFonts w:cs="B Nazanin" w:hint="cs"/>
          <w:noProof/>
          <w:sz w:val="28"/>
          <w:szCs w:val="28"/>
          <w:rtl/>
        </w:rPr>
        <w:t>14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</w:t>
      </w:r>
    </w:p>
    <w:p w:rsidR="00971A94" w:rsidRPr="00A87A05" w:rsidRDefault="00971A94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عابرپیاده شماره چهار- میدان خرمشهر-تقاطع 20 متری خروجی 16 متری فرهنگیان  (طول دهانه: 52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 xml:space="preserve">اجرای طرح ساده: 12 سال                                  اجرای طرح آسانسوری: </w:t>
      </w:r>
      <w:r>
        <w:rPr>
          <w:rFonts w:cs="B Nazanin" w:hint="cs"/>
          <w:noProof/>
          <w:sz w:val="28"/>
          <w:szCs w:val="28"/>
          <w:rtl/>
        </w:rPr>
        <w:t>14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</w:t>
      </w:r>
    </w:p>
    <w:p w:rsidR="00971A94" w:rsidRPr="00A87A05" w:rsidRDefault="00971A94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</w:t>
      </w:r>
      <w:r w:rsidR="00A87A05">
        <w:rPr>
          <w:rFonts w:cs="B Nazanin" w:hint="cs"/>
          <w:noProof/>
          <w:sz w:val="28"/>
          <w:szCs w:val="28"/>
          <w:rtl/>
        </w:rPr>
        <w:t xml:space="preserve"> </w:t>
      </w:r>
      <w:r w:rsidRPr="00A87A05">
        <w:rPr>
          <w:rFonts w:cs="B Nazanin" w:hint="cs"/>
          <w:noProof/>
          <w:sz w:val="28"/>
          <w:szCs w:val="28"/>
          <w:rtl/>
        </w:rPr>
        <w:t>پیاده شماره پنج- حدفاصل میدان خرمشهر و آزادگان-ورودی پردیس (طول دهانه: 38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 xml:space="preserve">اجرای طرح ساده: </w:t>
      </w:r>
      <w:r w:rsidR="00C56E0F">
        <w:rPr>
          <w:rFonts w:cs="B Nazanin" w:hint="cs"/>
          <w:noProof/>
          <w:sz w:val="28"/>
          <w:szCs w:val="28"/>
          <w:rtl/>
        </w:rPr>
        <w:t>12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                                  اجرای طرح آسانسوری: </w:t>
      </w:r>
      <w:r w:rsidR="00C56E0F">
        <w:rPr>
          <w:rFonts w:cs="B Nazanin" w:hint="cs"/>
          <w:noProof/>
          <w:sz w:val="28"/>
          <w:szCs w:val="28"/>
          <w:rtl/>
        </w:rPr>
        <w:t>16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</w:t>
      </w:r>
    </w:p>
    <w:p w:rsidR="00971A94" w:rsidRPr="00A87A05" w:rsidRDefault="00971A94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عابرپیاده شماره شش-حدفاصل میدان امام رضا و آزادگان- ورودی بهارک  (طول دهانه: 52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 xml:space="preserve">اجرای طرح ساده: </w:t>
      </w:r>
      <w:r>
        <w:rPr>
          <w:rFonts w:cs="B Nazanin" w:hint="cs"/>
          <w:noProof/>
          <w:sz w:val="28"/>
          <w:szCs w:val="28"/>
          <w:rtl/>
        </w:rPr>
        <w:t>10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                                  اجرای طرح آسانسوری: </w:t>
      </w:r>
      <w:r>
        <w:rPr>
          <w:rFonts w:cs="B Nazanin" w:hint="cs"/>
          <w:noProof/>
          <w:sz w:val="28"/>
          <w:szCs w:val="28"/>
          <w:rtl/>
        </w:rPr>
        <w:t>14</w:t>
      </w:r>
      <w:r w:rsidRPr="00A87A05">
        <w:rPr>
          <w:rFonts w:cs="B Nazanin" w:hint="cs"/>
          <w:noProof/>
          <w:sz w:val="28"/>
          <w:szCs w:val="28"/>
          <w:rtl/>
        </w:rPr>
        <w:t xml:space="preserve"> سال</w:t>
      </w:r>
    </w:p>
    <w:p w:rsidR="00971A94" w:rsidRPr="00A87A05" w:rsidRDefault="00971A94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های عابرپیاده شماره هفت- میدان توحید بسمت میدان شهدای گمنام-ورودی خیابان فرهنگ  (طول دهانه: 38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اجرای طرح ساده: 12 سال                                  اجرای طرح آسانسوری: 16 سال</w:t>
      </w:r>
    </w:p>
    <w:p w:rsidR="00971A94" w:rsidRPr="00A87A05" w:rsidRDefault="00971A94" w:rsidP="00B3324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پل عابر</w:t>
      </w:r>
      <w:r w:rsidRPr="00A87A05">
        <w:rPr>
          <w:rFonts w:cs="B Nazanin"/>
          <w:noProof/>
          <w:sz w:val="28"/>
          <w:szCs w:val="28"/>
        </w:rPr>
        <w:t xml:space="preserve"> </w:t>
      </w:r>
      <w:r w:rsidRPr="00A87A05">
        <w:rPr>
          <w:rFonts w:cs="B Nazanin" w:hint="cs"/>
          <w:noProof/>
          <w:sz w:val="28"/>
          <w:szCs w:val="28"/>
          <w:rtl/>
        </w:rPr>
        <w:t>پیاده شماره هشت-بلوار امام رضا-مقابل کلانتری 12 ورودی شهید محدثی  (طول دهانه: 52 متر)</w:t>
      </w:r>
    </w:p>
    <w:p w:rsidR="00A87A05" w:rsidRPr="00A87A05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A87A05">
        <w:rPr>
          <w:rFonts w:cs="B Nazanin" w:hint="cs"/>
          <w:noProof/>
          <w:sz w:val="28"/>
          <w:szCs w:val="28"/>
          <w:rtl/>
        </w:rPr>
        <w:t>اجرای طرح ساده: 12 سال                                  اجرای طرح آسانسوری: 16 سال</w:t>
      </w:r>
    </w:p>
    <w:p w:rsidR="00971A94" w:rsidRDefault="00971A94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 w:rsidRPr="00971A94">
        <w:rPr>
          <w:rFonts w:cs="B Nazanin" w:hint="cs"/>
          <w:noProof/>
          <w:sz w:val="28"/>
          <w:szCs w:val="28"/>
          <w:rtl/>
        </w:rPr>
        <w:t>9- پل عابرپیاده شماره نه- واقع در بلوار دانشگاه آزاد  (طول دهانه: 60 متر)</w:t>
      </w:r>
    </w:p>
    <w:p w:rsidR="00025447" w:rsidRPr="00025447" w:rsidRDefault="00A87A05" w:rsidP="00B33249">
      <w:pPr>
        <w:spacing w:after="0" w:line="240" w:lineRule="auto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>اجرای طرح ساده: 13 سال                                  اجرای طرح آسانسوری: 15 سال</w:t>
      </w:r>
    </w:p>
    <w:p w:rsidR="00FA6D39" w:rsidRPr="00FA6D39" w:rsidRDefault="00FA6D39" w:rsidP="00FA6D39">
      <w:pPr>
        <w:spacing w:after="0"/>
        <w:rPr>
          <w:rFonts w:cs="B Nazanin"/>
          <w:noProof/>
          <w:sz w:val="28"/>
          <w:szCs w:val="28"/>
        </w:rPr>
      </w:pPr>
    </w:p>
    <w:p w:rsidR="00FA6D39" w:rsidRPr="000A7318" w:rsidRDefault="000A7318" w:rsidP="000A7318">
      <w:pPr>
        <w:spacing w:after="0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11-</w:t>
      </w:r>
      <w:r w:rsidR="00FA6D39" w:rsidRPr="000A7318">
        <w:rPr>
          <w:rFonts w:cs="B Nazanin" w:hint="cs"/>
          <w:b/>
          <w:bCs/>
          <w:noProof/>
          <w:sz w:val="28"/>
          <w:szCs w:val="28"/>
          <w:rtl/>
        </w:rPr>
        <w:t xml:space="preserve">بازار روز </w:t>
      </w:r>
    </w:p>
    <w:p w:rsidR="00B062A2" w:rsidRDefault="00B062A2" w:rsidP="00583468">
      <w:pPr>
        <w:spacing w:after="0"/>
        <w:jc w:val="both"/>
        <w:rPr>
          <w:rFonts w:cs="B Nazanin"/>
          <w:noProof/>
          <w:sz w:val="28"/>
          <w:szCs w:val="28"/>
          <w:rtl/>
        </w:rPr>
      </w:pPr>
      <w:r>
        <w:rPr>
          <w:rFonts w:cs="B Nazanin" w:hint="cs"/>
          <w:noProof/>
          <w:sz w:val="28"/>
          <w:szCs w:val="28"/>
          <w:rtl/>
        </w:rPr>
        <w:t>پروژه احداث و  بهره برداری بازار روز با 8 موقعیت پیشنهاد شده به ابعاد 3*5 مترمربعی با سازه پنل</w:t>
      </w:r>
      <w:r w:rsidR="00583468">
        <w:rPr>
          <w:rFonts w:cs="B Nazanin" w:hint="cs"/>
          <w:noProof/>
          <w:sz w:val="28"/>
          <w:szCs w:val="28"/>
          <w:rtl/>
        </w:rPr>
        <w:t>ی (پیش ساخته بتنی</w:t>
      </w:r>
      <w:r>
        <w:rPr>
          <w:rFonts w:cs="B Nazanin" w:hint="cs"/>
          <w:noProof/>
          <w:sz w:val="28"/>
          <w:szCs w:val="28"/>
          <w:rtl/>
        </w:rPr>
        <w:t xml:space="preserve">) و هزینه ساخت 000/000/000/1 ریالی </w:t>
      </w:r>
      <w:r w:rsidR="000A7318">
        <w:rPr>
          <w:rFonts w:cs="B Nazanin" w:hint="cs"/>
          <w:noProof/>
          <w:sz w:val="28"/>
          <w:szCs w:val="28"/>
          <w:rtl/>
        </w:rPr>
        <w:t>و مطابق نظریه کارشناسی هیئت منتخب درآمدی به شماره 27087/11/1403 مورخه 7/4/1403 با شرایط ذیل برای واگذاری موافقت گردید:</w:t>
      </w:r>
    </w:p>
    <w:p w:rsidR="000A731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  <w:rtl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یک: واقع در 32 متری شهدا حاشیه نمایندگی نوشابه با طول دوران مشارکت؛ 4 ساله، 2  سال اول رایگان، سال سوم با اجاره ماهیانه 000/000/68 ریال</w:t>
      </w:r>
      <w:r w:rsidRPr="00583468">
        <w:rPr>
          <w:rFonts w:cs="B Nazanin"/>
          <w:noProof/>
          <w:sz w:val="28"/>
          <w:szCs w:val="28"/>
        </w:rPr>
        <w:t xml:space="preserve"> </w:t>
      </w:r>
    </w:p>
    <w:p w:rsidR="000A731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 xml:space="preserve">موقعیت شماره دو: واقع در چهارراه مقبره شهدا-ضلع شمال غربی با طول دوران مشارکت؛ 4 ساله، دو سال اول رایگان، 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51</w:t>
      </w:r>
      <w:r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Pr="00583468">
        <w:rPr>
          <w:rFonts w:cs="B Nazanin"/>
          <w:noProof/>
          <w:sz w:val="28"/>
          <w:szCs w:val="28"/>
        </w:rPr>
        <w:t xml:space="preserve"> </w:t>
      </w:r>
    </w:p>
    <w:p w:rsidR="000A7318" w:rsidRPr="00583468" w:rsidRDefault="000A7318" w:rsidP="00583468">
      <w:pPr>
        <w:spacing w:after="0"/>
        <w:jc w:val="both"/>
        <w:rPr>
          <w:rFonts w:cs="B Nazanin"/>
          <w:noProof/>
          <w:sz w:val="28"/>
          <w:szCs w:val="28"/>
        </w:rPr>
      </w:pP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  <w:rtl/>
        </w:rPr>
      </w:pPr>
      <w:r w:rsidRPr="00583468">
        <w:rPr>
          <w:rFonts w:cs="B Nazanin" w:hint="cs"/>
          <w:noProof/>
          <w:sz w:val="28"/>
          <w:szCs w:val="28"/>
          <w:rtl/>
        </w:rPr>
        <w:lastRenderedPageBreak/>
        <w:t>موقعیت شماره سه: واقع در میدان امام حسین- ضلع جنوب غربی- شماره یک</w:t>
      </w:r>
      <w:r w:rsidRPr="00583468">
        <w:rPr>
          <w:rFonts w:cs="B Nazanin"/>
          <w:noProof/>
          <w:sz w:val="28"/>
          <w:szCs w:val="28"/>
          <w:rtl/>
        </w:rPr>
        <w:t xml:space="preserve"> 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طول دوران مشارکت؛ 4 ساله، 2  سال اول رایگان، 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68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چهار: واقع در میدان امام حسین- ضلع جنوب غربی- شماره دو</w:t>
      </w:r>
      <w:r w:rsidRPr="00583468">
        <w:rPr>
          <w:rFonts w:cs="B Nazanin"/>
          <w:noProof/>
          <w:sz w:val="28"/>
          <w:szCs w:val="28"/>
          <w:rtl/>
        </w:rPr>
        <w:t xml:space="preserve"> 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طول دوران مشارکت؛ 4 ساله، 2  سال اول رایگان، 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68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پنج: واقع در میدان بهداری، ابتدای خیابان کشاورز ضلع شمال غربی</w:t>
      </w:r>
      <w:r w:rsidRPr="00583468">
        <w:rPr>
          <w:rFonts w:cs="B Nazanin"/>
          <w:noProof/>
          <w:sz w:val="28"/>
          <w:szCs w:val="28"/>
          <w:rtl/>
        </w:rPr>
        <w:t xml:space="preserve"> 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طول دوران مشارکت؛ 4 ساله، دو سال رایگان،سال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51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شش: واقع در پارکینگ حاشیه بلوار مدرس جنب ترمینال مسافربری</w:t>
      </w:r>
      <w:r w:rsidRPr="00583468">
        <w:rPr>
          <w:rFonts w:cs="B Nazanin"/>
          <w:noProof/>
          <w:sz w:val="28"/>
          <w:szCs w:val="28"/>
          <w:rtl/>
        </w:rPr>
        <w:t xml:space="preserve"> 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طول دوران مشارکت؛ 4 ساله، دو سال رایگان،سال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51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هفت: واقع در سه راهی بیمارستان امام علی-ابتدای جاده ملکش-حاشیه جاده بش قارداش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طول دوران مشارکت؛ 4 ساله، دو سال رایگان،سال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51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583468" w:rsidRPr="00583468" w:rsidRDefault="000A7318" w:rsidP="00583468">
      <w:pPr>
        <w:pStyle w:val="ListParagraph"/>
        <w:numPr>
          <w:ilvl w:val="0"/>
          <w:numId w:val="29"/>
        </w:numPr>
        <w:spacing w:after="0"/>
        <w:jc w:val="both"/>
        <w:rPr>
          <w:rFonts w:cs="B Nazanin"/>
          <w:noProof/>
          <w:sz w:val="28"/>
          <w:szCs w:val="28"/>
        </w:rPr>
      </w:pPr>
      <w:r w:rsidRPr="00583468">
        <w:rPr>
          <w:rFonts w:cs="B Nazanin" w:hint="cs"/>
          <w:noProof/>
          <w:sz w:val="28"/>
          <w:szCs w:val="28"/>
          <w:rtl/>
        </w:rPr>
        <w:t>موقعیت شماره هشت: ابتداي خيابان هجرت از سمت طالقاني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طول دوران مشارکت؛ 4 ساله، دو سال اول رایگان، سال سوم با اجاره ماهیانه </w:t>
      </w:r>
      <w:r w:rsidR="00583468">
        <w:rPr>
          <w:rFonts w:cs="B Nazanin" w:hint="cs"/>
          <w:noProof/>
          <w:sz w:val="28"/>
          <w:szCs w:val="28"/>
          <w:rtl/>
        </w:rPr>
        <w:t>000</w:t>
      </w:r>
      <w:r w:rsidR="00583468" w:rsidRPr="00583468">
        <w:rPr>
          <w:rFonts w:cs="B Nazanin" w:hint="cs"/>
          <w:noProof/>
          <w:sz w:val="28"/>
          <w:szCs w:val="28"/>
          <w:rtl/>
        </w:rPr>
        <w:t>/000/</w:t>
      </w:r>
      <w:r w:rsidR="00583468">
        <w:rPr>
          <w:rFonts w:cs="B Nazanin" w:hint="cs"/>
          <w:noProof/>
          <w:sz w:val="28"/>
          <w:szCs w:val="28"/>
          <w:rtl/>
        </w:rPr>
        <w:t>51</w:t>
      </w:r>
      <w:r w:rsidR="00583468" w:rsidRPr="00583468">
        <w:rPr>
          <w:rFonts w:cs="B Nazanin" w:hint="cs"/>
          <w:noProof/>
          <w:sz w:val="28"/>
          <w:szCs w:val="28"/>
          <w:rtl/>
        </w:rPr>
        <w:t xml:space="preserve"> ریال</w:t>
      </w:r>
      <w:r w:rsidR="00583468" w:rsidRPr="00583468">
        <w:rPr>
          <w:rFonts w:cs="B Nazanin"/>
          <w:noProof/>
          <w:sz w:val="28"/>
          <w:szCs w:val="28"/>
        </w:rPr>
        <w:t xml:space="preserve"> </w:t>
      </w:r>
    </w:p>
    <w:p w:rsidR="000A7318" w:rsidRPr="00583468" w:rsidRDefault="000A7318" w:rsidP="00583468">
      <w:pPr>
        <w:spacing w:after="0"/>
        <w:rPr>
          <w:rFonts w:cs="B Nazanin"/>
          <w:noProof/>
          <w:sz w:val="28"/>
          <w:szCs w:val="28"/>
        </w:rPr>
      </w:pPr>
    </w:p>
    <w:p w:rsidR="00583468" w:rsidRDefault="00583468" w:rsidP="006A0D10">
      <w:pPr>
        <w:rPr>
          <w:rFonts w:cs="B Nazanin"/>
          <w:b/>
          <w:bCs/>
          <w:noProof/>
          <w:sz w:val="28"/>
          <w:szCs w:val="28"/>
          <w:rtl/>
        </w:rPr>
      </w:pPr>
    </w:p>
    <w:sectPr w:rsidR="00583468" w:rsidSect="00877E51">
      <w:pgSz w:w="11906" w:h="16838" w:code="9"/>
      <w:pgMar w:top="850" w:right="1138" w:bottom="288" w:left="994" w:header="706" w:footer="706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BDB"/>
    <w:multiLevelType w:val="hybridMultilevel"/>
    <w:tmpl w:val="CBC24556"/>
    <w:lvl w:ilvl="0" w:tplc="65A84B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6E36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2297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50A4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2A3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1E8F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93270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66C8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02C4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3947263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17043"/>
    <w:multiLevelType w:val="hybridMultilevel"/>
    <w:tmpl w:val="F4D8C5B6"/>
    <w:lvl w:ilvl="0" w:tplc="6D4C9B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7A31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82B1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AC9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8AB9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B036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6E7C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B2D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BEB5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A657177"/>
    <w:multiLevelType w:val="hybridMultilevel"/>
    <w:tmpl w:val="81B8046E"/>
    <w:lvl w:ilvl="0" w:tplc="6AA48F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950AF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D49F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20A4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F280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A001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32ED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B875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08C6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04678FD"/>
    <w:multiLevelType w:val="hybridMultilevel"/>
    <w:tmpl w:val="55C84A36"/>
    <w:lvl w:ilvl="0" w:tplc="8984F8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15155"/>
    <w:multiLevelType w:val="hybridMultilevel"/>
    <w:tmpl w:val="FFA86008"/>
    <w:lvl w:ilvl="0" w:tplc="99AA88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8655C"/>
    <w:multiLevelType w:val="hybridMultilevel"/>
    <w:tmpl w:val="6DF02338"/>
    <w:lvl w:ilvl="0" w:tplc="AEA0AE68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27695"/>
    <w:multiLevelType w:val="hybridMultilevel"/>
    <w:tmpl w:val="4D10D328"/>
    <w:lvl w:ilvl="0" w:tplc="6622A89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2694E"/>
    <w:multiLevelType w:val="hybridMultilevel"/>
    <w:tmpl w:val="42DED14E"/>
    <w:lvl w:ilvl="0" w:tplc="50A8B8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137B0"/>
    <w:multiLevelType w:val="hybridMultilevel"/>
    <w:tmpl w:val="3F1A2CD8"/>
    <w:lvl w:ilvl="0" w:tplc="E56C19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4E7B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ECC7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4015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B686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88C8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0AD1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7487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D84D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20350F6"/>
    <w:multiLevelType w:val="hybridMultilevel"/>
    <w:tmpl w:val="503C9F10"/>
    <w:lvl w:ilvl="0" w:tplc="E78C67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B65FC"/>
    <w:multiLevelType w:val="hybridMultilevel"/>
    <w:tmpl w:val="5CE063B0"/>
    <w:lvl w:ilvl="0" w:tplc="487638AA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94F82"/>
    <w:multiLevelType w:val="multilevel"/>
    <w:tmpl w:val="11DED8AC"/>
    <w:lvl w:ilvl="0">
      <w:start w:val="1"/>
      <w:numFmt w:val="decimal"/>
      <w:lvlText w:val="%1-"/>
      <w:lvlJc w:val="left"/>
      <w:pPr>
        <w:ind w:left="435" w:hanging="435"/>
      </w:pPr>
      <w:rPr>
        <w:rFonts w:ascii="Tahoma" w:eastAsia="Times New Roman" w:hAnsi="Tahoma" w:hint="default"/>
        <w:sz w:val="26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ascii="Tahoma" w:eastAsia="Times New Roman" w:hAnsi="Tahoma" w:cs="B Nazanin" w:hint="default"/>
        <w:sz w:val="26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ascii="Tahoma" w:eastAsia="Times New Roman" w:hAnsi="Tahoma" w:hint="default"/>
        <w:sz w:val="26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ascii="Tahoma" w:eastAsia="Times New Roman" w:hAnsi="Tahoma" w:hint="default"/>
        <w:sz w:val="26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ascii="Tahoma" w:eastAsia="Times New Roman" w:hAnsi="Tahoma" w:hint="default"/>
        <w:sz w:val="26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ascii="Tahoma" w:eastAsia="Times New Roman" w:hAnsi="Tahoma" w:hint="default"/>
        <w:sz w:val="26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ascii="Tahoma" w:eastAsia="Times New Roman" w:hAnsi="Tahoma" w:hint="default"/>
        <w:sz w:val="26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ascii="Tahoma" w:eastAsia="Times New Roman" w:hAnsi="Tahoma" w:hint="default"/>
        <w:sz w:val="26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ascii="Tahoma" w:eastAsia="Times New Roman" w:hAnsi="Tahoma" w:hint="default"/>
        <w:sz w:val="26"/>
      </w:rPr>
    </w:lvl>
  </w:abstractNum>
  <w:abstractNum w:abstractNumId="13">
    <w:nsid w:val="41686BBB"/>
    <w:multiLevelType w:val="hybridMultilevel"/>
    <w:tmpl w:val="839EC7D6"/>
    <w:lvl w:ilvl="0" w:tplc="FC6C59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BA9D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6441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B41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B00C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0E6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9475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0872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A682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7170CBF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C449C1"/>
    <w:multiLevelType w:val="hybridMultilevel"/>
    <w:tmpl w:val="5D02A5A0"/>
    <w:lvl w:ilvl="0" w:tplc="76FE48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9A8D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D08C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DA74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CCD4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B8F8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B080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2E36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364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2E558D9"/>
    <w:multiLevelType w:val="hybridMultilevel"/>
    <w:tmpl w:val="DE8E6EDE"/>
    <w:lvl w:ilvl="0" w:tplc="059EC99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A2B7E"/>
    <w:multiLevelType w:val="hybridMultilevel"/>
    <w:tmpl w:val="6CFA3098"/>
    <w:lvl w:ilvl="0" w:tplc="539A98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71B72"/>
    <w:multiLevelType w:val="hybridMultilevel"/>
    <w:tmpl w:val="6CFA3098"/>
    <w:lvl w:ilvl="0" w:tplc="539A98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7F12A6"/>
    <w:multiLevelType w:val="hybridMultilevel"/>
    <w:tmpl w:val="F3FA823E"/>
    <w:lvl w:ilvl="0" w:tplc="D24E7E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53970"/>
    <w:multiLevelType w:val="hybridMultilevel"/>
    <w:tmpl w:val="0194E7C8"/>
    <w:lvl w:ilvl="0" w:tplc="650E557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E17E5F"/>
    <w:multiLevelType w:val="hybridMultilevel"/>
    <w:tmpl w:val="6EAE6A80"/>
    <w:lvl w:ilvl="0" w:tplc="E4B0C8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537082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980C26"/>
    <w:multiLevelType w:val="hybridMultilevel"/>
    <w:tmpl w:val="7C7AF8B6"/>
    <w:lvl w:ilvl="0" w:tplc="B2166C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855355"/>
    <w:multiLevelType w:val="hybridMultilevel"/>
    <w:tmpl w:val="44222F18"/>
    <w:lvl w:ilvl="0" w:tplc="1E1464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923497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0309A5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51E61"/>
    <w:multiLevelType w:val="hybridMultilevel"/>
    <w:tmpl w:val="009CE2F0"/>
    <w:lvl w:ilvl="0" w:tplc="ECBC8E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AA3DBB"/>
    <w:multiLevelType w:val="hybridMultilevel"/>
    <w:tmpl w:val="A56833AE"/>
    <w:lvl w:ilvl="0" w:tplc="5044B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7"/>
  </w:num>
  <w:num w:numId="4">
    <w:abstractNumId w:val="23"/>
  </w:num>
  <w:num w:numId="5">
    <w:abstractNumId w:val="10"/>
  </w:num>
  <w:num w:numId="6">
    <w:abstractNumId w:val="21"/>
  </w:num>
  <w:num w:numId="7">
    <w:abstractNumId w:val="26"/>
  </w:num>
  <w:num w:numId="8">
    <w:abstractNumId w:val="28"/>
  </w:num>
  <w:num w:numId="9">
    <w:abstractNumId w:val="22"/>
  </w:num>
  <w:num w:numId="10">
    <w:abstractNumId w:val="14"/>
  </w:num>
  <w:num w:numId="11">
    <w:abstractNumId w:val="25"/>
  </w:num>
  <w:num w:numId="12">
    <w:abstractNumId w:val="1"/>
  </w:num>
  <w:num w:numId="13">
    <w:abstractNumId w:val="17"/>
  </w:num>
  <w:num w:numId="14">
    <w:abstractNumId w:val="18"/>
  </w:num>
  <w:num w:numId="15">
    <w:abstractNumId w:val="5"/>
  </w:num>
  <w:num w:numId="16">
    <w:abstractNumId w:val="12"/>
  </w:num>
  <w:num w:numId="17">
    <w:abstractNumId w:val="11"/>
  </w:num>
  <w:num w:numId="18">
    <w:abstractNumId w:val="24"/>
  </w:num>
  <w:num w:numId="19">
    <w:abstractNumId w:val="2"/>
  </w:num>
  <w:num w:numId="20">
    <w:abstractNumId w:val="0"/>
  </w:num>
  <w:num w:numId="21">
    <w:abstractNumId w:val="3"/>
  </w:num>
  <w:num w:numId="22">
    <w:abstractNumId w:val="9"/>
  </w:num>
  <w:num w:numId="23">
    <w:abstractNumId w:val="13"/>
  </w:num>
  <w:num w:numId="24">
    <w:abstractNumId w:val="15"/>
  </w:num>
  <w:num w:numId="25">
    <w:abstractNumId w:val="16"/>
  </w:num>
  <w:num w:numId="26">
    <w:abstractNumId w:val="4"/>
  </w:num>
  <w:num w:numId="27">
    <w:abstractNumId w:val="20"/>
  </w:num>
  <w:num w:numId="28">
    <w:abstractNumId w:val="6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4B4C"/>
    <w:rsid w:val="00004AC2"/>
    <w:rsid w:val="00013276"/>
    <w:rsid w:val="0001722A"/>
    <w:rsid w:val="000211D1"/>
    <w:rsid w:val="00021A3D"/>
    <w:rsid w:val="00025447"/>
    <w:rsid w:val="00027C36"/>
    <w:rsid w:val="00030D4E"/>
    <w:rsid w:val="00034F60"/>
    <w:rsid w:val="00036C5B"/>
    <w:rsid w:val="00036E6C"/>
    <w:rsid w:val="00041D32"/>
    <w:rsid w:val="00047F29"/>
    <w:rsid w:val="00056671"/>
    <w:rsid w:val="0006764C"/>
    <w:rsid w:val="0007477F"/>
    <w:rsid w:val="00075DD5"/>
    <w:rsid w:val="000827FF"/>
    <w:rsid w:val="000876B0"/>
    <w:rsid w:val="0009313A"/>
    <w:rsid w:val="000A7318"/>
    <w:rsid w:val="000C3521"/>
    <w:rsid w:val="000C54B8"/>
    <w:rsid w:val="000D0A9F"/>
    <w:rsid w:val="000E49DC"/>
    <w:rsid w:val="000E777C"/>
    <w:rsid w:val="000F1653"/>
    <w:rsid w:val="000F7B77"/>
    <w:rsid w:val="00101D19"/>
    <w:rsid w:val="00102BA1"/>
    <w:rsid w:val="00105644"/>
    <w:rsid w:val="001218B8"/>
    <w:rsid w:val="00123964"/>
    <w:rsid w:val="001240B6"/>
    <w:rsid w:val="001241C1"/>
    <w:rsid w:val="001267F7"/>
    <w:rsid w:val="00132DE6"/>
    <w:rsid w:val="00133DD6"/>
    <w:rsid w:val="00134958"/>
    <w:rsid w:val="001371BD"/>
    <w:rsid w:val="00137DCB"/>
    <w:rsid w:val="00142460"/>
    <w:rsid w:val="001434F3"/>
    <w:rsid w:val="0015346D"/>
    <w:rsid w:val="001545A5"/>
    <w:rsid w:val="00165980"/>
    <w:rsid w:val="00173D68"/>
    <w:rsid w:val="001838E6"/>
    <w:rsid w:val="0018758E"/>
    <w:rsid w:val="0018786E"/>
    <w:rsid w:val="001913DD"/>
    <w:rsid w:val="001930AA"/>
    <w:rsid w:val="001968EC"/>
    <w:rsid w:val="001A5F01"/>
    <w:rsid w:val="001B431C"/>
    <w:rsid w:val="001D2900"/>
    <w:rsid w:val="001E1468"/>
    <w:rsid w:val="001E2D45"/>
    <w:rsid w:val="001F6C55"/>
    <w:rsid w:val="001F7CA2"/>
    <w:rsid w:val="00217910"/>
    <w:rsid w:val="002249DD"/>
    <w:rsid w:val="00224B4C"/>
    <w:rsid w:val="00225403"/>
    <w:rsid w:val="00232A0E"/>
    <w:rsid w:val="00232D47"/>
    <w:rsid w:val="002335F5"/>
    <w:rsid w:val="00235A3E"/>
    <w:rsid w:val="002403D8"/>
    <w:rsid w:val="002506C2"/>
    <w:rsid w:val="00252131"/>
    <w:rsid w:val="00253AB8"/>
    <w:rsid w:val="00254AA6"/>
    <w:rsid w:val="00254F67"/>
    <w:rsid w:val="002556C3"/>
    <w:rsid w:val="00262316"/>
    <w:rsid w:val="00263CC0"/>
    <w:rsid w:val="0026743B"/>
    <w:rsid w:val="002703AF"/>
    <w:rsid w:val="00282381"/>
    <w:rsid w:val="00296709"/>
    <w:rsid w:val="002A1B9A"/>
    <w:rsid w:val="002A7E15"/>
    <w:rsid w:val="002B18AB"/>
    <w:rsid w:val="002B543B"/>
    <w:rsid w:val="002B5A03"/>
    <w:rsid w:val="002C19AA"/>
    <w:rsid w:val="002C4019"/>
    <w:rsid w:val="002C4730"/>
    <w:rsid w:val="002D0537"/>
    <w:rsid w:val="002E0B22"/>
    <w:rsid w:val="002E59E1"/>
    <w:rsid w:val="002E5A84"/>
    <w:rsid w:val="002E78A8"/>
    <w:rsid w:val="002F11BF"/>
    <w:rsid w:val="002F1CA5"/>
    <w:rsid w:val="002F2151"/>
    <w:rsid w:val="002F35A7"/>
    <w:rsid w:val="002F6A97"/>
    <w:rsid w:val="00301510"/>
    <w:rsid w:val="00313F41"/>
    <w:rsid w:val="00313FFE"/>
    <w:rsid w:val="00322360"/>
    <w:rsid w:val="00325C3A"/>
    <w:rsid w:val="00330AC7"/>
    <w:rsid w:val="00334566"/>
    <w:rsid w:val="003379A3"/>
    <w:rsid w:val="0034166A"/>
    <w:rsid w:val="003532FF"/>
    <w:rsid w:val="00353C58"/>
    <w:rsid w:val="00355184"/>
    <w:rsid w:val="00355367"/>
    <w:rsid w:val="00355F39"/>
    <w:rsid w:val="003565F7"/>
    <w:rsid w:val="0035709E"/>
    <w:rsid w:val="00362621"/>
    <w:rsid w:val="00387843"/>
    <w:rsid w:val="003938B4"/>
    <w:rsid w:val="003945F6"/>
    <w:rsid w:val="003A2655"/>
    <w:rsid w:val="003A33B0"/>
    <w:rsid w:val="003A624F"/>
    <w:rsid w:val="003B5602"/>
    <w:rsid w:val="003C0804"/>
    <w:rsid w:val="003C4749"/>
    <w:rsid w:val="003C5299"/>
    <w:rsid w:val="003C62E1"/>
    <w:rsid w:val="003D497B"/>
    <w:rsid w:val="003D7FD3"/>
    <w:rsid w:val="003E2530"/>
    <w:rsid w:val="003E642B"/>
    <w:rsid w:val="003E665F"/>
    <w:rsid w:val="00406C7B"/>
    <w:rsid w:val="00415C1C"/>
    <w:rsid w:val="00417BC9"/>
    <w:rsid w:val="0042437A"/>
    <w:rsid w:val="0042698A"/>
    <w:rsid w:val="00456F11"/>
    <w:rsid w:val="004573E4"/>
    <w:rsid w:val="00460ACE"/>
    <w:rsid w:val="00464EBC"/>
    <w:rsid w:val="00477300"/>
    <w:rsid w:val="00490073"/>
    <w:rsid w:val="004909C4"/>
    <w:rsid w:val="00493C2E"/>
    <w:rsid w:val="004971C9"/>
    <w:rsid w:val="004A06B0"/>
    <w:rsid w:val="004A3106"/>
    <w:rsid w:val="004A7AB4"/>
    <w:rsid w:val="004B6092"/>
    <w:rsid w:val="004B6F3D"/>
    <w:rsid w:val="004C1A5A"/>
    <w:rsid w:val="004C2954"/>
    <w:rsid w:val="004C555B"/>
    <w:rsid w:val="004D1416"/>
    <w:rsid w:val="004D5C02"/>
    <w:rsid w:val="004D6371"/>
    <w:rsid w:val="004D78B2"/>
    <w:rsid w:val="004E2EEF"/>
    <w:rsid w:val="004E4447"/>
    <w:rsid w:val="004E5B52"/>
    <w:rsid w:val="004E5FF7"/>
    <w:rsid w:val="004F33E1"/>
    <w:rsid w:val="004F4CE5"/>
    <w:rsid w:val="004F7F1A"/>
    <w:rsid w:val="00500FAC"/>
    <w:rsid w:val="0051438C"/>
    <w:rsid w:val="00527568"/>
    <w:rsid w:val="00530F8D"/>
    <w:rsid w:val="00532D93"/>
    <w:rsid w:val="00534522"/>
    <w:rsid w:val="005377A6"/>
    <w:rsid w:val="00540770"/>
    <w:rsid w:val="0055042B"/>
    <w:rsid w:val="00550438"/>
    <w:rsid w:val="00553207"/>
    <w:rsid w:val="00553D1F"/>
    <w:rsid w:val="00556EF7"/>
    <w:rsid w:val="00562669"/>
    <w:rsid w:val="00566252"/>
    <w:rsid w:val="005703C7"/>
    <w:rsid w:val="00573AE8"/>
    <w:rsid w:val="00583468"/>
    <w:rsid w:val="00585859"/>
    <w:rsid w:val="0058722C"/>
    <w:rsid w:val="005917BA"/>
    <w:rsid w:val="00594541"/>
    <w:rsid w:val="005A609A"/>
    <w:rsid w:val="005A7708"/>
    <w:rsid w:val="005B1466"/>
    <w:rsid w:val="005B1EDA"/>
    <w:rsid w:val="005B600C"/>
    <w:rsid w:val="005B71E1"/>
    <w:rsid w:val="005C0026"/>
    <w:rsid w:val="005C34A3"/>
    <w:rsid w:val="005C4A21"/>
    <w:rsid w:val="005C7C59"/>
    <w:rsid w:val="005D43F1"/>
    <w:rsid w:val="005D5066"/>
    <w:rsid w:val="005D519F"/>
    <w:rsid w:val="005D570C"/>
    <w:rsid w:val="005E1C72"/>
    <w:rsid w:val="005F0007"/>
    <w:rsid w:val="005F35C5"/>
    <w:rsid w:val="005F6F59"/>
    <w:rsid w:val="00606A1C"/>
    <w:rsid w:val="006142FB"/>
    <w:rsid w:val="006177F0"/>
    <w:rsid w:val="00620F19"/>
    <w:rsid w:val="00621D74"/>
    <w:rsid w:val="0064466F"/>
    <w:rsid w:val="00644DA2"/>
    <w:rsid w:val="006463A6"/>
    <w:rsid w:val="00650BD1"/>
    <w:rsid w:val="00651376"/>
    <w:rsid w:val="006665C5"/>
    <w:rsid w:val="00667D7C"/>
    <w:rsid w:val="00674F56"/>
    <w:rsid w:val="00676504"/>
    <w:rsid w:val="00685301"/>
    <w:rsid w:val="00686B4B"/>
    <w:rsid w:val="00692247"/>
    <w:rsid w:val="006966D9"/>
    <w:rsid w:val="006A0D10"/>
    <w:rsid w:val="006A19C0"/>
    <w:rsid w:val="006A2223"/>
    <w:rsid w:val="006B056F"/>
    <w:rsid w:val="006C0990"/>
    <w:rsid w:val="006C3EE3"/>
    <w:rsid w:val="006C6A45"/>
    <w:rsid w:val="006D1439"/>
    <w:rsid w:val="006D37AF"/>
    <w:rsid w:val="006D7E21"/>
    <w:rsid w:val="006E5032"/>
    <w:rsid w:val="006E52DC"/>
    <w:rsid w:val="006E6D56"/>
    <w:rsid w:val="006E6E87"/>
    <w:rsid w:val="006F3DDC"/>
    <w:rsid w:val="006F4869"/>
    <w:rsid w:val="006F4B48"/>
    <w:rsid w:val="007106B7"/>
    <w:rsid w:val="00710EDB"/>
    <w:rsid w:val="0071359D"/>
    <w:rsid w:val="0071459D"/>
    <w:rsid w:val="00715348"/>
    <w:rsid w:val="00716822"/>
    <w:rsid w:val="0071792A"/>
    <w:rsid w:val="00717B16"/>
    <w:rsid w:val="00733033"/>
    <w:rsid w:val="00744BC5"/>
    <w:rsid w:val="00747CB4"/>
    <w:rsid w:val="007525FA"/>
    <w:rsid w:val="00752D80"/>
    <w:rsid w:val="00753C79"/>
    <w:rsid w:val="007642E1"/>
    <w:rsid w:val="0077064E"/>
    <w:rsid w:val="00771C80"/>
    <w:rsid w:val="007820C8"/>
    <w:rsid w:val="00783166"/>
    <w:rsid w:val="00785022"/>
    <w:rsid w:val="007A7F6C"/>
    <w:rsid w:val="007C350C"/>
    <w:rsid w:val="007C4775"/>
    <w:rsid w:val="007C4BA4"/>
    <w:rsid w:val="007C583D"/>
    <w:rsid w:val="007C5A8A"/>
    <w:rsid w:val="007C78C0"/>
    <w:rsid w:val="007D1840"/>
    <w:rsid w:val="007D4BA6"/>
    <w:rsid w:val="007D740D"/>
    <w:rsid w:val="007D75F8"/>
    <w:rsid w:val="007F0100"/>
    <w:rsid w:val="007F1B4E"/>
    <w:rsid w:val="007F5B2E"/>
    <w:rsid w:val="00802A19"/>
    <w:rsid w:val="008141FA"/>
    <w:rsid w:val="0081503C"/>
    <w:rsid w:val="00817D8C"/>
    <w:rsid w:val="008225FA"/>
    <w:rsid w:val="008242D3"/>
    <w:rsid w:val="00827A2C"/>
    <w:rsid w:val="00827A77"/>
    <w:rsid w:val="008337AF"/>
    <w:rsid w:val="00835FC6"/>
    <w:rsid w:val="008363C3"/>
    <w:rsid w:val="0085007B"/>
    <w:rsid w:val="008676A6"/>
    <w:rsid w:val="008710DC"/>
    <w:rsid w:val="00872838"/>
    <w:rsid w:val="008735EE"/>
    <w:rsid w:val="00877E51"/>
    <w:rsid w:val="00886E30"/>
    <w:rsid w:val="00890CC7"/>
    <w:rsid w:val="008B006A"/>
    <w:rsid w:val="008B73B2"/>
    <w:rsid w:val="008C2B47"/>
    <w:rsid w:val="008C5CA1"/>
    <w:rsid w:val="008C61C1"/>
    <w:rsid w:val="008C70B0"/>
    <w:rsid w:val="008D011E"/>
    <w:rsid w:val="008D06E4"/>
    <w:rsid w:val="008D0D10"/>
    <w:rsid w:val="008D0D30"/>
    <w:rsid w:val="008D17CD"/>
    <w:rsid w:val="008D7F47"/>
    <w:rsid w:val="008D7F66"/>
    <w:rsid w:val="008E7F36"/>
    <w:rsid w:val="008F1AD7"/>
    <w:rsid w:val="008F6559"/>
    <w:rsid w:val="00901DD1"/>
    <w:rsid w:val="009030A8"/>
    <w:rsid w:val="009109A8"/>
    <w:rsid w:val="00911032"/>
    <w:rsid w:val="00916F38"/>
    <w:rsid w:val="00920EA3"/>
    <w:rsid w:val="009248BE"/>
    <w:rsid w:val="00924B78"/>
    <w:rsid w:val="00926A34"/>
    <w:rsid w:val="009346DC"/>
    <w:rsid w:val="009368E1"/>
    <w:rsid w:val="00941E3A"/>
    <w:rsid w:val="00954DC6"/>
    <w:rsid w:val="00955841"/>
    <w:rsid w:val="00963877"/>
    <w:rsid w:val="0096534D"/>
    <w:rsid w:val="00971A94"/>
    <w:rsid w:val="00987BAB"/>
    <w:rsid w:val="009903FB"/>
    <w:rsid w:val="00997909"/>
    <w:rsid w:val="00997F65"/>
    <w:rsid w:val="009A1CE6"/>
    <w:rsid w:val="009B51A5"/>
    <w:rsid w:val="009C23E8"/>
    <w:rsid w:val="009C2B5B"/>
    <w:rsid w:val="009D42C3"/>
    <w:rsid w:val="009D532D"/>
    <w:rsid w:val="009E031E"/>
    <w:rsid w:val="009E25CD"/>
    <w:rsid w:val="00A04430"/>
    <w:rsid w:val="00A04DC4"/>
    <w:rsid w:val="00A06AF1"/>
    <w:rsid w:val="00A13163"/>
    <w:rsid w:val="00A274E9"/>
    <w:rsid w:val="00A33290"/>
    <w:rsid w:val="00A35C8E"/>
    <w:rsid w:val="00A3645D"/>
    <w:rsid w:val="00A40389"/>
    <w:rsid w:val="00A40874"/>
    <w:rsid w:val="00A47A68"/>
    <w:rsid w:val="00A5180B"/>
    <w:rsid w:val="00A5238E"/>
    <w:rsid w:val="00A528FA"/>
    <w:rsid w:val="00A55607"/>
    <w:rsid w:val="00A62C52"/>
    <w:rsid w:val="00A65129"/>
    <w:rsid w:val="00A66110"/>
    <w:rsid w:val="00A75725"/>
    <w:rsid w:val="00A75B66"/>
    <w:rsid w:val="00A811C2"/>
    <w:rsid w:val="00A86085"/>
    <w:rsid w:val="00A861CB"/>
    <w:rsid w:val="00A87A05"/>
    <w:rsid w:val="00A96BBC"/>
    <w:rsid w:val="00AB171D"/>
    <w:rsid w:val="00AB219E"/>
    <w:rsid w:val="00AC446D"/>
    <w:rsid w:val="00AF1EB0"/>
    <w:rsid w:val="00AF23D2"/>
    <w:rsid w:val="00AF3690"/>
    <w:rsid w:val="00AF5E23"/>
    <w:rsid w:val="00AF6001"/>
    <w:rsid w:val="00AF6D2A"/>
    <w:rsid w:val="00B062A2"/>
    <w:rsid w:val="00B1496A"/>
    <w:rsid w:val="00B14C35"/>
    <w:rsid w:val="00B21D61"/>
    <w:rsid w:val="00B22852"/>
    <w:rsid w:val="00B27406"/>
    <w:rsid w:val="00B33249"/>
    <w:rsid w:val="00B374C0"/>
    <w:rsid w:val="00B40209"/>
    <w:rsid w:val="00B44F92"/>
    <w:rsid w:val="00B45A65"/>
    <w:rsid w:val="00B52612"/>
    <w:rsid w:val="00B52C54"/>
    <w:rsid w:val="00B52F35"/>
    <w:rsid w:val="00B54D38"/>
    <w:rsid w:val="00B55E55"/>
    <w:rsid w:val="00B67DA3"/>
    <w:rsid w:val="00B70B90"/>
    <w:rsid w:val="00B72A53"/>
    <w:rsid w:val="00B72FAE"/>
    <w:rsid w:val="00B76E54"/>
    <w:rsid w:val="00B80FB1"/>
    <w:rsid w:val="00B8258B"/>
    <w:rsid w:val="00B85C3A"/>
    <w:rsid w:val="00B91914"/>
    <w:rsid w:val="00B9308D"/>
    <w:rsid w:val="00BA33C3"/>
    <w:rsid w:val="00BA737B"/>
    <w:rsid w:val="00BB157B"/>
    <w:rsid w:val="00BB20A4"/>
    <w:rsid w:val="00BB58D4"/>
    <w:rsid w:val="00BC1257"/>
    <w:rsid w:val="00BC2C5D"/>
    <w:rsid w:val="00BC2DDC"/>
    <w:rsid w:val="00BC664C"/>
    <w:rsid w:val="00BD630E"/>
    <w:rsid w:val="00BE0E27"/>
    <w:rsid w:val="00BE6C8B"/>
    <w:rsid w:val="00BF030D"/>
    <w:rsid w:val="00BF3480"/>
    <w:rsid w:val="00C07E7C"/>
    <w:rsid w:val="00C114D6"/>
    <w:rsid w:val="00C12537"/>
    <w:rsid w:val="00C172E4"/>
    <w:rsid w:val="00C2295F"/>
    <w:rsid w:val="00C2498D"/>
    <w:rsid w:val="00C26CC9"/>
    <w:rsid w:val="00C30F95"/>
    <w:rsid w:val="00C32CB9"/>
    <w:rsid w:val="00C47BD6"/>
    <w:rsid w:val="00C51053"/>
    <w:rsid w:val="00C53662"/>
    <w:rsid w:val="00C56E0F"/>
    <w:rsid w:val="00C57576"/>
    <w:rsid w:val="00C61E3B"/>
    <w:rsid w:val="00C64691"/>
    <w:rsid w:val="00C66498"/>
    <w:rsid w:val="00C71DB8"/>
    <w:rsid w:val="00C73DD3"/>
    <w:rsid w:val="00C80F2A"/>
    <w:rsid w:val="00C86B4C"/>
    <w:rsid w:val="00C96749"/>
    <w:rsid w:val="00CA0D29"/>
    <w:rsid w:val="00CA2586"/>
    <w:rsid w:val="00CA56C0"/>
    <w:rsid w:val="00CB43E3"/>
    <w:rsid w:val="00CD6A22"/>
    <w:rsid w:val="00CD76A4"/>
    <w:rsid w:val="00CE67B1"/>
    <w:rsid w:val="00CF0503"/>
    <w:rsid w:val="00CF05E5"/>
    <w:rsid w:val="00CF3778"/>
    <w:rsid w:val="00CF468C"/>
    <w:rsid w:val="00CF4BCF"/>
    <w:rsid w:val="00CF74D2"/>
    <w:rsid w:val="00D009F9"/>
    <w:rsid w:val="00D02FEA"/>
    <w:rsid w:val="00D03C17"/>
    <w:rsid w:val="00D06F06"/>
    <w:rsid w:val="00D175A2"/>
    <w:rsid w:val="00D257FC"/>
    <w:rsid w:val="00D267B1"/>
    <w:rsid w:val="00D30EBB"/>
    <w:rsid w:val="00D31821"/>
    <w:rsid w:val="00D408FD"/>
    <w:rsid w:val="00D40998"/>
    <w:rsid w:val="00D4379E"/>
    <w:rsid w:val="00D45079"/>
    <w:rsid w:val="00D45519"/>
    <w:rsid w:val="00D479D9"/>
    <w:rsid w:val="00D506B2"/>
    <w:rsid w:val="00D50BED"/>
    <w:rsid w:val="00D51C96"/>
    <w:rsid w:val="00D5767E"/>
    <w:rsid w:val="00D670B8"/>
    <w:rsid w:val="00D7225A"/>
    <w:rsid w:val="00D76074"/>
    <w:rsid w:val="00D83B74"/>
    <w:rsid w:val="00D85874"/>
    <w:rsid w:val="00D912FB"/>
    <w:rsid w:val="00D93DED"/>
    <w:rsid w:val="00D95559"/>
    <w:rsid w:val="00D977E5"/>
    <w:rsid w:val="00DA358A"/>
    <w:rsid w:val="00DA6696"/>
    <w:rsid w:val="00DB656A"/>
    <w:rsid w:val="00DB6B72"/>
    <w:rsid w:val="00DC1B91"/>
    <w:rsid w:val="00DD3884"/>
    <w:rsid w:val="00DD3CEA"/>
    <w:rsid w:val="00DD43B4"/>
    <w:rsid w:val="00DD45FD"/>
    <w:rsid w:val="00DE0D8D"/>
    <w:rsid w:val="00DE16E8"/>
    <w:rsid w:val="00DF552F"/>
    <w:rsid w:val="00DF7B2D"/>
    <w:rsid w:val="00E01972"/>
    <w:rsid w:val="00E02017"/>
    <w:rsid w:val="00E301A9"/>
    <w:rsid w:val="00E320F4"/>
    <w:rsid w:val="00E3410D"/>
    <w:rsid w:val="00E3455E"/>
    <w:rsid w:val="00E352E6"/>
    <w:rsid w:val="00E375D6"/>
    <w:rsid w:val="00E423F0"/>
    <w:rsid w:val="00E424B3"/>
    <w:rsid w:val="00E42B56"/>
    <w:rsid w:val="00E4777D"/>
    <w:rsid w:val="00E50757"/>
    <w:rsid w:val="00E51D87"/>
    <w:rsid w:val="00E52A9E"/>
    <w:rsid w:val="00E55423"/>
    <w:rsid w:val="00E611FF"/>
    <w:rsid w:val="00E61A6B"/>
    <w:rsid w:val="00E64891"/>
    <w:rsid w:val="00E741BA"/>
    <w:rsid w:val="00E94E0B"/>
    <w:rsid w:val="00E96E7D"/>
    <w:rsid w:val="00EA4227"/>
    <w:rsid w:val="00EA5C3B"/>
    <w:rsid w:val="00EB1BA5"/>
    <w:rsid w:val="00EB4E89"/>
    <w:rsid w:val="00EB72E9"/>
    <w:rsid w:val="00EC0E8F"/>
    <w:rsid w:val="00EC7AA8"/>
    <w:rsid w:val="00EE1EF4"/>
    <w:rsid w:val="00EF0EBF"/>
    <w:rsid w:val="00EF68FA"/>
    <w:rsid w:val="00EF7BB3"/>
    <w:rsid w:val="00F056A5"/>
    <w:rsid w:val="00F11D4E"/>
    <w:rsid w:val="00F22018"/>
    <w:rsid w:val="00F24E58"/>
    <w:rsid w:val="00F2556F"/>
    <w:rsid w:val="00F3617B"/>
    <w:rsid w:val="00F403B2"/>
    <w:rsid w:val="00F417C4"/>
    <w:rsid w:val="00F446FF"/>
    <w:rsid w:val="00F45526"/>
    <w:rsid w:val="00F513E1"/>
    <w:rsid w:val="00F61D4C"/>
    <w:rsid w:val="00F7184B"/>
    <w:rsid w:val="00F72F26"/>
    <w:rsid w:val="00F775F4"/>
    <w:rsid w:val="00F8307C"/>
    <w:rsid w:val="00F85088"/>
    <w:rsid w:val="00F92C58"/>
    <w:rsid w:val="00F953B2"/>
    <w:rsid w:val="00FA3919"/>
    <w:rsid w:val="00FA469B"/>
    <w:rsid w:val="00FA6D39"/>
    <w:rsid w:val="00FA7AFA"/>
    <w:rsid w:val="00FB6432"/>
    <w:rsid w:val="00FD0E82"/>
    <w:rsid w:val="00FD6378"/>
    <w:rsid w:val="00FE39DF"/>
    <w:rsid w:val="00FE483A"/>
    <w:rsid w:val="00FF102C"/>
    <w:rsid w:val="00FF4BE8"/>
    <w:rsid w:val="00FF5F51"/>
    <w:rsid w:val="00FF7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8A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5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656A"/>
    <w:pPr>
      <w:ind w:left="720"/>
      <w:contextualSpacing/>
    </w:pPr>
  </w:style>
  <w:style w:type="table" w:customStyle="1" w:styleId="GridTable1Light">
    <w:name w:val="Grid Table 1 Light"/>
    <w:basedOn w:val="TableNormal"/>
    <w:uiPriority w:val="46"/>
    <w:rsid w:val="00F056A5"/>
    <w:pPr>
      <w:spacing w:after="0" w:line="240" w:lineRule="auto"/>
    </w:pPr>
    <w:rPr>
      <w:kern w:val="2"/>
      <w:lang w:bidi="ar-SA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6D14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649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36687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7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5410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4804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954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6535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8872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8988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EC850-ED0E-4EDF-B1B0-23D37CFA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20 DVDs</dc:creator>
  <cp:lastModifiedBy>تکتم تاجگردون</cp:lastModifiedBy>
  <cp:revision>4</cp:revision>
  <cp:lastPrinted>2024-06-29T08:43:00Z</cp:lastPrinted>
  <dcterms:created xsi:type="dcterms:W3CDTF">2024-06-29T08:52:00Z</dcterms:created>
  <dcterms:modified xsi:type="dcterms:W3CDTF">2024-06-30T05:07:00Z</dcterms:modified>
</cp:coreProperties>
</file>